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b/>
          <w:bCs/>
          <w:sz w:val="28"/>
          <w:szCs w:val="28"/>
          <w:lang w:eastAsia="ru-RU"/>
        </w:rPr>
        <w:t>СОВЕТ ДЕПУТАТОВ МУНИЦИПАЛЬНОГО ОБРАЗОВАНИЯ</w:t>
      </w: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b/>
          <w:bCs/>
          <w:sz w:val="28"/>
          <w:szCs w:val="28"/>
          <w:lang w:eastAsia="ru-RU"/>
        </w:rPr>
        <w:t>«КРАСНОЯРСКОЕ СЕЛЬСКОЕ ПОСЕЛЕНИЕ»</w:t>
      </w: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b/>
          <w:bCs/>
          <w:sz w:val="28"/>
          <w:szCs w:val="28"/>
          <w:lang w:eastAsia="ru-RU"/>
        </w:rPr>
        <w:t>ЧЕРДАКЛИНСКОГО РАЙОНА УЛЬЯНОВСКОЙ ОБЛАСТИ</w:t>
      </w: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b/>
          <w:bCs/>
          <w:sz w:val="28"/>
          <w:szCs w:val="28"/>
          <w:lang w:eastAsia="ru-RU"/>
        </w:rPr>
        <w:t>РЕШЕНИЕ</w:t>
      </w:r>
    </w:p>
    <w:p w:rsidR="004C66B5" w:rsidRPr="00F671B3" w:rsidRDefault="004C66B5" w:rsidP="004C66B5">
      <w:pPr>
        <w:spacing w:after="0" w:line="240" w:lineRule="auto"/>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sz w:val="28"/>
          <w:szCs w:val="28"/>
          <w:lang w:eastAsia="ru-RU"/>
        </w:rPr>
        <w:t xml:space="preserve">06 октября 2011 г.                     </w:t>
      </w:r>
      <w:r w:rsidR="009E5F55" w:rsidRPr="00F671B3">
        <w:rPr>
          <w:rFonts w:ascii="Times New Roman" w:eastAsia="Times New Roman" w:hAnsi="Times New Roman" w:cs="Times New Roman"/>
          <w:sz w:val="28"/>
          <w:szCs w:val="28"/>
          <w:lang w:eastAsia="ru-RU"/>
        </w:rPr>
        <w:t xml:space="preserve">                    </w:t>
      </w:r>
      <w:r w:rsidRPr="00F671B3">
        <w:rPr>
          <w:rFonts w:ascii="Times New Roman" w:eastAsia="Times New Roman" w:hAnsi="Times New Roman" w:cs="Times New Roman"/>
          <w:sz w:val="28"/>
          <w:szCs w:val="28"/>
          <w:lang w:eastAsia="ru-RU"/>
        </w:rPr>
        <w:t xml:space="preserve">                                    </w:t>
      </w:r>
      <w:r w:rsidR="00914912">
        <w:rPr>
          <w:rFonts w:ascii="Times New Roman" w:eastAsia="Times New Roman" w:hAnsi="Times New Roman" w:cs="Times New Roman"/>
          <w:sz w:val="28"/>
          <w:szCs w:val="28"/>
          <w:lang w:eastAsia="ru-RU"/>
        </w:rPr>
        <w:t xml:space="preserve">  </w:t>
      </w:r>
      <w:r w:rsidRPr="00F671B3">
        <w:rPr>
          <w:rFonts w:ascii="Times New Roman" w:eastAsia="Times New Roman" w:hAnsi="Times New Roman" w:cs="Times New Roman"/>
          <w:sz w:val="28"/>
          <w:szCs w:val="28"/>
          <w:lang w:eastAsia="ru-RU"/>
        </w:rPr>
        <w:t xml:space="preserve">           №</w:t>
      </w:r>
      <w:r w:rsidR="00F671B3" w:rsidRPr="00F671B3">
        <w:rPr>
          <w:rFonts w:ascii="Times New Roman" w:eastAsia="Times New Roman" w:hAnsi="Times New Roman" w:cs="Times New Roman"/>
          <w:sz w:val="28"/>
          <w:szCs w:val="28"/>
          <w:lang w:eastAsia="ru-RU"/>
        </w:rPr>
        <w:t xml:space="preserve"> </w:t>
      </w:r>
      <w:r w:rsidRPr="00F671B3">
        <w:rPr>
          <w:rFonts w:ascii="Times New Roman" w:eastAsia="Times New Roman" w:hAnsi="Times New Roman" w:cs="Times New Roman"/>
          <w:sz w:val="28"/>
          <w:szCs w:val="28"/>
          <w:lang w:eastAsia="ru-RU"/>
        </w:rPr>
        <w:t>31</w:t>
      </w:r>
    </w:p>
    <w:p w:rsidR="004C66B5" w:rsidRPr="00F671B3" w:rsidRDefault="004C66B5" w:rsidP="004C66B5">
      <w:pPr>
        <w:spacing w:after="0" w:line="240" w:lineRule="auto"/>
        <w:jc w:val="both"/>
        <w:rPr>
          <w:rFonts w:ascii="Times New Roman" w:eastAsia="Times New Roman" w:hAnsi="Times New Roman" w:cs="Times New Roman"/>
          <w:sz w:val="28"/>
          <w:szCs w:val="28"/>
          <w:lang w:eastAsia="ru-RU"/>
        </w:rPr>
      </w:pPr>
    </w:p>
    <w:p w:rsidR="004C66B5" w:rsidRDefault="004C66B5" w:rsidP="00914912">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sz w:val="28"/>
          <w:szCs w:val="28"/>
          <w:lang w:eastAsia="ru-RU"/>
        </w:rPr>
        <w:t>п. Колхозный</w:t>
      </w:r>
    </w:p>
    <w:p w:rsidR="00914912" w:rsidRPr="00F671B3" w:rsidRDefault="00914912" w:rsidP="00914912">
      <w:pPr>
        <w:spacing w:after="0" w:line="240" w:lineRule="auto"/>
        <w:jc w:val="center"/>
        <w:rPr>
          <w:rFonts w:ascii="Times New Roman" w:eastAsia="Times New Roman" w:hAnsi="Times New Roman" w:cs="Times New Roman"/>
          <w:sz w:val="28"/>
          <w:szCs w:val="28"/>
          <w:lang w:eastAsia="ru-RU"/>
        </w:rPr>
      </w:pP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b/>
          <w:bCs/>
          <w:sz w:val="28"/>
          <w:szCs w:val="28"/>
          <w:lang w:eastAsia="ru-RU"/>
        </w:rPr>
        <w:t>Об утверждении правил землепользования и застройки муниципального образования «Красноярское сельское поселение»</w:t>
      </w: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b/>
          <w:bCs/>
          <w:sz w:val="28"/>
          <w:szCs w:val="28"/>
          <w:lang w:eastAsia="ru-RU"/>
        </w:rPr>
        <w:t>Чердаклинского района Ульяновской области</w:t>
      </w: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roofErr w:type="gramStart"/>
      <w:r w:rsidRPr="00F671B3">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Ульяновской области, муниципального образования «Красноярское сельское поселение», а также в соответствии с Уставом муниципального образования «Красноярское сельское поселение», Совет депутатов муниципального образования «Красноярское</w:t>
      </w:r>
      <w:proofErr w:type="gramEnd"/>
      <w:r w:rsidRPr="00F671B3">
        <w:rPr>
          <w:rFonts w:ascii="Times New Roman" w:eastAsia="Times New Roman" w:hAnsi="Times New Roman" w:cs="Times New Roman"/>
          <w:sz w:val="28"/>
          <w:szCs w:val="28"/>
          <w:lang w:eastAsia="ru-RU"/>
        </w:rPr>
        <w:t xml:space="preserve"> сельское поселение» решил:</w:t>
      </w:r>
    </w:p>
    <w:p w:rsidR="004C66B5" w:rsidRPr="00F671B3" w:rsidRDefault="004C66B5" w:rsidP="004C66B5">
      <w:pPr>
        <w:spacing w:after="0" w:line="240" w:lineRule="auto"/>
        <w:ind w:firstLine="703"/>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sz w:val="28"/>
          <w:szCs w:val="28"/>
          <w:lang w:eastAsia="ru-RU"/>
        </w:rPr>
        <w:t>1. Утвердить прилагаемые правила землепользования и застройки муниципального образования «Красноярское сельское поселение» Чердаклинского района Ульяновской области.</w:t>
      </w:r>
    </w:p>
    <w:p w:rsidR="004C66B5" w:rsidRPr="00F671B3" w:rsidRDefault="004C66B5" w:rsidP="004C66B5">
      <w:pPr>
        <w:spacing w:after="0" w:line="240" w:lineRule="auto"/>
        <w:ind w:firstLine="703"/>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sz w:val="28"/>
          <w:szCs w:val="28"/>
          <w:lang w:eastAsia="ru-RU"/>
        </w:rPr>
        <w:t xml:space="preserve">2. Настоящее решение вступает в силу со дня его официального опубликования (обнародования). </w:t>
      </w:r>
    </w:p>
    <w:p w:rsidR="004C66B5" w:rsidRPr="00F671B3" w:rsidRDefault="004C66B5" w:rsidP="004C66B5">
      <w:pPr>
        <w:spacing w:after="0" w:line="240" w:lineRule="auto"/>
        <w:ind w:firstLine="703"/>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sz w:val="28"/>
          <w:szCs w:val="28"/>
          <w:lang w:eastAsia="ru-RU"/>
        </w:rPr>
        <w:t>3. Контроль исполнения настоящего решения оставляю за собой.</w:t>
      </w:r>
    </w:p>
    <w:p w:rsidR="004C66B5" w:rsidRPr="00F671B3" w:rsidRDefault="004C66B5" w:rsidP="004C66B5">
      <w:pPr>
        <w:spacing w:after="0" w:line="240" w:lineRule="auto"/>
        <w:ind w:firstLine="703"/>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jc w:val="both"/>
        <w:rPr>
          <w:rFonts w:ascii="Times New Roman" w:eastAsia="Times New Roman" w:hAnsi="Times New Roman" w:cs="Times New Roman"/>
          <w:sz w:val="28"/>
          <w:szCs w:val="28"/>
          <w:lang w:eastAsia="ru-RU"/>
        </w:rPr>
      </w:pPr>
    </w:p>
    <w:p w:rsidR="00593C44" w:rsidRPr="00F671B3" w:rsidRDefault="00593C44" w:rsidP="004C66B5">
      <w:pPr>
        <w:spacing w:after="0" w:line="240" w:lineRule="auto"/>
        <w:jc w:val="both"/>
        <w:rPr>
          <w:rFonts w:ascii="Times New Roman" w:eastAsia="Times New Roman" w:hAnsi="Times New Roman" w:cs="Times New Roman"/>
          <w:sz w:val="28"/>
          <w:szCs w:val="28"/>
          <w:lang w:eastAsia="ru-RU"/>
        </w:rPr>
      </w:pPr>
    </w:p>
    <w:p w:rsidR="00593C44" w:rsidRPr="00F671B3" w:rsidRDefault="00930B1A" w:rsidP="004C66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8240" behindDoc="0" locked="0" layoutInCell="1" allowOverlap="1" wp14:anchorId="52F9DBFC" wp14:editId="56794257">
            <wp:simplePos x="0" y="0"/>
            <wp:positionH relativeFrom="column">
              <wp:posOffset>-145638</wp:posOffset>
            </wp:positionH>
            <wp:positionV relativeFrom="paragraph">
              <wp:posOffset>45699</wp:posOffset>
            </wp:positionV>
            <wp:extent cx="6199833" cy="144696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ушина).jpg"/>
                    <pic:cNvPicPr/>
                  </pic:nvPicPr>
                  <pic:blipFill rotWithShape="1">
                    <a:blip r:embed="rId6">
                      <a:duotone>
                        <a:prstClr val="black"/>
                        <a:schemeClr val="bg1">
                          <a:tint val="45000"/>
                          <a:satMod val="400000"/>
                        </a:schemeClr>
                      </a:duotone>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l="12945"/>
                    <a:stretch/>
                  </pic:blipFill>
                  <pic:spPr bwMode="auto">
                    <a:xfrm>
                      <a:off x="0" y="0"/>
                      <a:ext cx="6199834" cy="1446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66B5" w:rsidRPr="00F671B3" w:rsidRDefault="00593C44" w:rsidP="00593C44">
      <w:pPr>
        <w:spacing w:after="0" w:line="240" w:lineRule="auto"/>
        <w:jc w:val="both"/>
        <w:rPr>
          <w:rFonts w:ascii="Times New Roman" w:eastAsia="Times New Roman" w:hAnsi="Times New Roman" w:cs="Times New Roman"/>
          <w:b/>
          <w:noProof/>
          <w:sz w:val="28"/>
          <w:szCs w:val="28"/>
          <w:lang w:eastAsia="ru-RU"/>
        </w:rPr>
      </w:pPr>
      <w:r w:rsidRPr="00F671B3">
        <w:rPr>
          <w:rFonts w:ascii="Times New Roman" w:eastAsia="Times New Roman" w:hAnsi="Times New Roman" w:cs="Times New Roman"/>
          <w:b/>
          <w:noProof/>
          <w:sz w:val="28"/>
          <w:szCs w:val="28"/>
          <w:lang w:eastAsia="ru-RU"/>
        </w:rPr>
        <w:t xml:space="preserve">Глава муниципального образования </w:t>
      </w:r>
    </w:p>
    <w:p w:rsidR="00593C44" w:rsidRPr="00F671B3" w:rsidRDefault="00593C44" w:rsidP="00593C44">
      <w:pPr>
        <w:spacing w:after="0" w:line="240" w:lineRule="auto"/>
        <w:jc w:val="both"/>
        <w:rPr>
          <w:rFonts w:ascii="Times New Roman" w:eastAsia="Times New Roman" w:hAnsi="Times New Roman" w:cs="Times New Roman"/>
          <w:b/>
          <w:sz w:val="28"/>
          <w:szCs w:val="28"/>
          <w:lang w:eastAsia="ru-RU"/>
        </w:rPr>
      </w:pPr>
      <w:r w:rsidRPr="00F671B3">
        <w:rPr>
          <w:rFonts w:ascii="Times New Roman" w:eastAsia="Times New Roman" w:hAnsi="Times New Roman" w:cs="Times New Roman"/>
          <w:b/>
          <w:noProof/>
          <w:sz w:val="28"/>
          <w:szCs w:val="28"/>
          <w:lang w:eastAsia="ru-RU"/>
        </w:rPr>
        <w:t>«Красноярское сельское поселение»                                          Т.Н. Б</w:t>
      </w:r>
      <w:bookmarkStart w:id="0" w:name="_GoBack"/>
      <w:bookmarkEnd w:id="0"/>
      <w:r w:rsidRPr="00F671B3">
        <w:rPr>
          <w:rFonts w:ascii="Times New Roman" w:eastAsia="Times New Roman" w:hAnsi="Times New Roman" w:cs="Times New Roman"/>
          <w:b/>
          <w:noProof/>
          <w:sz w:val="28"/>
          <w:szCs w:val="28"/>
          <w:lang w:eastAsia="ru-RU"/>
        </w:rPr>
        <w:t>ушина</w:t>
      </w:r>
    </w:p>
    <w:p w:rsidR="004C66B5" w:rsidRPr="00F671B3" w:rsidRDefault="004C66B5" w:rsidP="004C2519">
      <w:pPr>
        <w:pageBreakBefore/>
        <w:spacing w:after="0" w:line="240" w:lineRule="auto"/>
        <w:ind w:right="-26" w:firstLine="5103"/>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color w:val="000000"/>
          <w:sz w:val="28"/>
          <w:szCs w:val="28"/>
          <w:lang w:eastAsia="ru-RU"/>
        </w:rPr>
        <w:lastRenderedPageBreak/>
        <w:t>УТВЕРЖДЕНЫ</w:t>
      </w:r>
    </w:p>
    <w:p w:rsidR="004C66B5" w:rsidRPr="00F671B3" w:rsidRDefault="004C66B5" w:rsidP="004C2519">
      <w:pPr>
        <w:spacing w:after="0" w:line="240" w:lineRule="auto"/>
        <w:ind w:right="-26" w:firstLine="5103"/>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color w:val="000000"/>
          <w:sz w:val="28"/>
          <w:szCs w:val="28"/>
          <w:lang w:eastAsia="ru-RU"/>
        </w:rPr>
        <w:t>решением Совета депутатов</w:t>
      </w:r>
    </w:p>
    <w:p w:rsidR="004C66B5" w:rsidRPr="00F671B3" w:rsidRDefault="004C66B5" w:rsidP="004C2519">
      <w:pPr>
        <w:spacing w:after="0" w:line="240" w:lineRule="auto"/>
        <w:ind w:right="-26" w:firstLine="5103"/>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color w:val="000000"/>
          <w:sz w:val="28"/>
          <w:szCs w:val="28"/>
          <w:lang w:eastAsia="ru-RU"/>
        </w:rPr>
        <w:t xml:space="preserve">муниципального образования </w:t>
      </w:r>
    </w:p>
    <w:p w:rsidR="004C66B5" w:rsidRPr="00F671B3" w:rsidRDefault="004C66B5" w:rsidP="004C2519">
      <w:pPr>
        <w:spacing w:after="0" w:line="240" w:lineRule="auto"/>
        <w:ind w:right="-26" w:firstLine="5103"/>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color w:val="000000"/>
          <w:sz w:val="28"/>
          <w:szCs w:val="28"/>
          <w:lang w:eastAsia="ru-RU"/>
        </w:rPr>
        <w:t xml:space="preserve">«Красноярское сельское </w:t>
      </w:r>
    </w:p>
    <w:p w:rsidR="004C66B5" w:rsidRPr="00F671B3" w:rsidRDefault="004C66B5" w:rsidP="004C2519">
      <w:pPr>
        <w:tabs>
          <w:tab w:val="left" w:pos="2912"/>
        </w:tabs>
        <w:spacing w:after="0" w:line="240" w:lineRule="auto"/>
        <w:ind w:right="-26" w:firstLine="5103"/>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color w:val="000000"/>
          <w:sz w:val="28"/>
          <w:szCs w:val="28"/>
          <w:lang w:eastAsia="ru-RU"/>
        </w:rPr>
        <w:t xml:space="preserve">поселение» </w:t>
      </w:r>
      <w:r w:rsidRPr="00F671B3">
        <w:rPr>
          <w:rFonts w:ascii="Times New Roman" w:eastAsia="Times New Roman" w:hAnsi="Times New Roman" w:cs="Times New Roman"/>
          <w:color w:val="000000"/>
          <w:sz w:val="28"/>
          <w:szCs w:val="28"/>
          <w:lang w:eastAsia="ru-RU"/>
        </w:rPr>
        <w:tab/>
      </w:r>
    </w:p>
    <w:p w:rsidR="004C66B5" w:rsidRPr="00F671B3" w:rsidRDefault="004C66B5" w:rsidP="004C2519">
      <w:pPr>
        <w:spacing w:after="0" w:line="240" w:lineRule="auto"/>
        <w:ind w:right="-26" w:firstLine="5103"/>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color w:val="000000"/>
          <w:sz w:val="28"/>
          <w:szCs w:val="28"/>
          <w:lang w:eastAsia="ru-RU"/>
        </w:rPr>
        <w:t>от 06.10.2011 №31</w:t>
      </w:r>
    </w:p>
    <w:p w:rsidR="004C66B5" w:rsidRPr="00F671B3" w:rsidRDefault="004C66B5" w:rsidP="004C66B5">
      <w:pPr>
        <w:spacing w:after="0" w:line="240" w:lineRule="auto"/>
        <w:jc w:val="both"/>
        <w:rPr>
          <w:rFonts w:ascii="Times New Roman" w:eastAsia="Times New Roman" w:hAnsi="Times New Roman" w:cs="Times New Roman"/>
          <w:sz w:val="28"/>
          <w:szCs w:val="28"/>
          <w:lang w:eastAsia="ru-RU"/>
        </w:rPr>
      </w:pPr>
    </w:p>
    <w:p w:rsidR="00F671B3" w:rsidRDefault="00F671B3" w:rsidP="004C66B5">
      <w:pPr>
        <w:spacing w:after="0" w:line="240" w:lineRule="auto"/>
        <w:jc w:val="both"/>
        <w:rPr>
          <w:rFonts w:ascii="Times New Roman" w:eastAsia="Times New Roman" w:hAnsi="Times New Roman" w:cs="Times New Roman"/>
          <w:sz w:val="28"/>
          <w:szCs w:val="28"/>
          <w:lang w:eastAsia="ru-RU"/>
        </w:rPr>
      </w:pPr>
    </w:p>
    <w:p w:rsidR="00F671B3" w:rsidRPr="00F671B3" w:rsidRDefault="00F671B3" w:rsidP="004C66B5">
      <w:pPr>
        <w:spacing w:after="0" w:line="240" w:lineRule="auto"/>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b/>
          <w:bCs/>
          <w:color w:val="000000"/>
          <w:sz w:val="28"/>
          <w:szCs w:val="28"/>
          <w:lang w:eastAsia="ru-RU"/>
        </w:rPr>
        <w:t>Правила землепользования и застройки муниципального образования «Красноярское сельское поселение»</w:t>
      </w: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r w:rsidRPr="00F671B3">
        <w:rPr>
          <w:rFonts w:ascii="Times New Roman" w:eastAsia="Times New Roman" w:hAnsi="Times New Roman" w:cs="Times New Roman"/>
          <w:b/>
          <w:bCs/>
          <w:color w:val="000000"/>
          <w:sz w:val="28"/>
          <w:szCs w:val="28"/>
          <w:lang w:eastAsia="ru-RU"/>
        </w:rPr>
        <w:t>Чердаклинского района Ульяновской области</w:t>
      </w:r>
    </w:p>
    <w:p w:rsidR="004C66B5" w:rsidRPr="00F671B3" w:rsidRDefault="004C66B5" w:rsidP="004C66B5">
      <w:pPr>
        <w:spacing w:after="0" w:line="240" w:lineRule="auto"/>
        <w:jc w:val="center"/>
        <w:rPr>
          <w:rFonts w:ascii="Times New Roman" w:eastAsia="Times New Roman" w:hAnsi="Times New Roman" w:cs="Times New Roman"/>
          <w:sz w:val="28"/>
          <w:szCs w:val="28"/>
          <w:lang w:eastAsia="ru-RU"/>
        </w:rPr>
      </w:pPr>
    </w:p>
    <w:p w:rsidR="004C66B5" w:rsidRPr="00F671B3" w:rsidRDefault="004C66B5" w:rsidP="004C66B5">
      <w:pPr>
        <w:spacing w:after="0" w:line="240" w:lineRule="auto"/>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9E5F55" w:rsidRPr="00F671B3" w:rsidRDefault="009E5F55" w:rsidP="004C66B5">
      <w:pPr>
        <w:spacing w:after="0" w:line="240" w:lineRule="auto"/>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sz w:val="28"/>
          <w:szCs w:val="28"/>
          <w:lang w:eastAsia="ru-RU"/>
        </w:rPr>
      </w:pPr>
    </w:p>
    <w:p w:rsidR="00F671B3" w:rsidRPr="00F671B3" w:rsidRDefault="00F671B3" w:rsidP="00F671B3">
      <w:pPr>
        <w:pageBreakBefore/>
        <w:spacing w:after="0" w:line="240" w:lineRule="auto"/>
        <w:jc w:val="both"/>
        <w:rPr>
          <w:rFonts w:ascii="Times New Roman" w:eastAsia="Times New Roman" w:hAnsi="Times New Roman" w:cs="Times New Roman"/>
          <w:sz w:val="28"/>
          <w:szCs w:val="28"/>
          <w:lang w:eastAsia="ru-RU"/>
        </w:rPr>
      </w:pPr>
      <w:r w:rsidRPr="00F671B3">
        <w:rPr>
          <w:rFonts w:ascii="Times New Roman" w:eastAsia="Times New Roman" w:hAnsi="Times New Roman" w:cs="Times New Roman"/>
          <w:b/>
          <w:bCs/>
          <w:color w:val="000000"/>
          <w:sz w:val="28"/>
          <w:szCs w:val="28"/>
          <w:lang w:eastAsia="ru-RU"/>
        </w:rPr>
        <w:lastRenderedPageBreak/>
        <w:t xml:space="preserve">Введение </w:t>
      </w:r>
    </w:p>
    <w:p w:rsidR="00F671B3" w:rsidRPr="00F671B3" w:rsidRDefault="00F671B3" w:rsidP="00F671B3">
      <w:pPr>
        <w:spacing w:after="0" w:line="240" w:lineRule="auto"/>
        <w:jc w:val="both"/>
        <w:rPr>
          <w:rFonts w:ascii="Times New Roman" w:eastAsia="Times New Roman" w:hAnsi="Times New Roman" w:cs="Times New Roman"/>
          <w:lang w:eastAsia="ru-RU"/>
        </w:rPr>
      </w:pPr>
    </w:p>
    <w:p w:rsidR="00F671B3" w:rsidRPr="00F671B3" w:rsidRDefault="00F671B3" w:rsidP="00F671B3">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Правила землепользования и застройки (далее – Правила) муниципального образования «Красноярское сельское поселение» – документ градостроительного зонирования, в котором устанавливаются территориальные зоны, градостроительные регламенты, </w:t>
      </w:r>
      <w:proofErr w:type="gramStart"/>
      <w:r w:rsidRPr="00F671B3">
        <w:rPr>
          <w:rFonts w:ascii="Times New Roman" w:eastAsia="Times New Roman" w:hAnsi="Times New Roman" w:cs="Times New Roman"/>
          <w:color w:val="000000"/>
          <w:lang w:eastAsia="ru-RU"/>
        </w:rPr>
        <w:t>содержатся</w:t>
      </w:r>
      <w:proofErr w:type="gramEnd"/>
      <w:r w:rsidRPr="00F671B3">
        <w:rPr>
          <w:rFonts w:ascii="Times New Roman" w:eastAsia="Times New Roman" w:hAnsi="Times New Roman" w:cs="Times New Roman"/>
          <w:color w:val="000000"/>
          <w:lang w:eastAsia="ru-RU"/>
        </w:rPr>
        <w:t xml:space="preserve"> порядок применения Правил землепользования и застройки муниципального образования «Красноярское сельское поселение» и порядок внесения в них изменений.</w:t>
      </w:r>
    </w:p>
    <w:p w:rsidR="00F671B3" w:rsidRPr="00F671B3" w:rsidRDefault="00F671B3" w:rsidP="00F671B3">
      <w:pPr>
        <w:spacing w:after="0" w:line="240" w:lineRule="auto"/>
        <w:ind w:firstLine="567"/>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 xml:space="preserve">Правила разработаны в соответствии с Градостроительным кодексом РФ, Земельным кодексом РФ, Гражданским кодексом РФ,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Ульяновской области, муниципального образования </w:t>
      </w:r>
      <w:r w:rsidRPr="00F671B3">
        <w:rPr>
          <w:rFonts w:ascii="Times New Roman" w:eastAsia="Times New Roman" w:hAnsi="Times New Roman" w:cs="Times New Roman"/>
          <w:color w:val="000000"/>
          <w:shd w:val="clear" w:color="auto" w:fill="FFFFFF"/>
          <w:lang w:eastAsia="ru-RU"/>
        </w:rPr>
        <w:t>«Красноярское сельское поселение»</w:t>
      </w:r>
      <w:r w:rsidRPr="00F671B3">
        <w:rPr>
          <w:rFonts w:ascii="Times New Roman" w:eastAsia="Times New Roman" w:hAnsi="Times New Roman" w:cs="Times New Roman"/>
          <w:color w:val="000000"/>
          <w:lang w:eastAsia="ru-RU"/>
        </w:rPr>
        <w:t>, а также в соответствии с Уставом муниципального образования «Красноярское сельское поселение».</w:t>
      </w:r>
      <w:proofErr w:type="gramEnd"/>
    </w:p>
    <w:p w:rsidR="00F671B3" w:rsidRPr="00F671B3" w:rsidRDefault="00F671B3" w:rsidP="00F671B3">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Правила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среды, охраны объектов культурного наследия, иными обязательными требованиями.</w:t>
      </w:r>
    </w:p>
    <w:p w:rsidR="00F671B3" w:rsidRPr="00F671B3" w:rsidRDefault="00F671B3" w:rsidP="00F671B3">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Правила землепользования и застройки разрабатываются в пределах границ муниципального образования «Красноярское сельское поселение». </w:t>
      </w:r>
    </w:p>
    <w:p w:rsidR="00F671B3" w:rsidRPr="00F671B3" w:rsidRDefault="00F671B3" w:rsidP="00F671B3">
      <w:pPr>
        <w:spacing w:after="0" w:line="240" w:lineRule="auto"/>
        <w:ind w:left="40" w:right="40" w:firstLine="52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соответствии с требованиями законодательства работа выполняется на основе проекта Генерального плана муниципального образования «Красноярское сельское поселение».</w:t>
      </w:r>
    </w:p>
    <w:p w:rsidR="00F671B3" w:rsidRPr="00F671B3" w:rsidRDefault="00F671B3" w:rsidP="00F671B3">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В свете последних научных разработок в области градостроительства и муниципального управления, а также учитывая значение Правил землепользования и застройки как основополагающего документа развития всей системы </w:t>
      </w:r>
      <w:proofErr w:type="spellStart"/>
      <w:r w:rsidRPr="00F671B3">
        <w:rPr>
          <w:rFonts w:ascii="Times New Roman" w:eastAsia="Times New Roman" w:hAnsi="Times New Roman" w:cs="Times New Roman"/>
          <w:color w:val="000000"/>
          <w:lang w:eastAsia="ru-RU"/>
        </w:rPr>
        <w:t>градорегулирования</w:t>
      </w:r>
      <w:proofErr w:type="spellEnd"/>
      <w:r w:rsidRPr="00F671B3">
        <w:rPr>
          <w:rFonts w:ascii="Times New Roman" w:eastAsia="Times New Roman" w:hAnsi="Times New Roman" w:cs="Times New Roman"/>
          <w:color w:val="000000"/>
          <w:lang w:eastAsia="ru-RU"/>
        </w:rPr>
        <w:t xml:space="preserve"> муниципального образования «Красноярское сельское поселение», Правила землепользования и застройки разработаны в компьютерном виде, в оболочке географической информационной системы. Компьютерная форма придала документу большую мобильность и доступность, обеспечила возможность решения постоянно меняющихся задач развития сельского поселения, в том числе по мониторингу существующей ситуации.</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F671B3">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EC0ADE">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ЧАСТЬ </w:t>
      </w:r>
      <w:r w:rsidRPr="00F671B3">
        <w:rPr>
          <w:rFonts w:ascii="Times New Roman" w:eastAsia="Times New Roman" w:hAnsi="Times New Roman" w:cs="Times New Roman"/>
          <w:b/>
          <w:bCs/>
          <w:color w:val="000000"/>
          <w:lang w:val="en-US" w:eastAsia="ru-RU"/>
        </w:rPr>
        <w:t>I</w:t>
      </w:r>
      <w:r w:rsidRPr="00F671B3">
        <w:rPr>
          <w:rFonts w:ascii="Times New Roman" w:eastAsia="Times New Roman" w:hAnsi="Times New Roman" w:cs="Times New Roman"/>
          <w:b/>
          <w:bCs/>
          <w:color w:val="000000"/>
          <w:lang w:eastAsia="ru-RU"/>
        </w:rPr>
        <w:t>. ПОРЯДОК ПРИМЕНЕНИЯ ПРАВИЛ ЗЕМЛЕПОЛЬЗОВАНИЯ ЗАСТРОЙКИ И ВНЕСЕНИЯ В НИХ ИЗМЕНЕНИЙ</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b/>
          <w:bCs/>
          <w:color w:val="000000"/>
          <w:lang w:eastAsia="ru-RU"/>
        </w:rPr>
      </w:pPr>
      <w:r w:rsidRPr="00F671B3">
        <w:rPr>
          <w:rFonts w:ascii="Times New Roman" w:eastAsia="Times New Roman" w:hAnsi="Times New Roman" w:cs="Times New Roman"/>
          <w:b/>
          <w:bCs/>
          <w:color w:val="000000"/>
          <w:lang w:eastAsia="ru-RU"/>
        </w:rPr>
        <w:t>Глава 1. Общие положения</w:t>
      </w:r>
    </w:p>
    <w:p w:rsidR="00EC0ADE" w:rsidRPr="00F671B3" w:rsidRDefault="00EC0ADE" w:rsidP="004C66B5">
      <w:pPr>
        <w:keepNext/>
        <w:spacing w:after="0" w:line="240" w:lineRule="auto"/>
        <w:jc w:val="both"/>
        <w:rPr>
          <w:rFonts w:ascii="Times New Roman" w:eastAsia="Times New Roman" w:hAnsi="Times New Roman" w:cs="Times New Roman"/>
          <w:lang w:eastAsia="ru-RU"/>
        </w:rPr>
      </w:pPr>
    </w:p>
    <w:p w:rsidR="004C66B5" w:rsidRPr="00F671B3" w:rsidRDefault="004C66B5" w:rsidP="00EC0ADE">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 Основные понятия, используемые в Правилах</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Понятия, используемые в настоящих Правилах, применяются в следующем значении: </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акт приемки</w:t>
      </w:r>
      <w:r w:rsidRPr="00F671B3">
        <w:rPr>
          <w:rFonts w:ascii="Times New Roman" w:eastAsia="Times New Roman" w:hAnsi="Times New Roman" w:cs="Times New Roman"/>
          <w:color w:val="000000"/>
          <w:lang w:eastAsia="ru-RU"/>
        </w:rPr>
        <w:t xml:space="preserve"> </w:t>
      </w:r>
      <w:r w:rsidRPr="00F671B3">
        <w:rPr>
          <w:rFonts w:ascii="Times New Roman" w:eastAsia="Times New Roman" w:hAnsi="Times New Roman" w:cs="Times New Roman"/>
          <w:b/>
          <w:bCs/>
          <w:color w:val="000000"/>
          <w:lang w:eastAsia="ru-RU"/>
        </w:rPr>
        <w:t>объекта капитального строительства</w:t>
      </w:r>
      <w:r w:rsidRPr="00F671B3">
        <w:rPr>
          <w:rFonts w:ascii="Times New Roman" w:eastAsia="Times New Roman" w:hAnsi="Times New Roman" w:cs="Times New Roman"/>
          <w:color w:val="000000"/>
          <w:lang w:eastAsia="ru-RU"/>
        </w:rPr>
        <w:t xml:space="preserve">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w:t>
      </w:r>
      <w:proofErr w:type="gramEnd"/>
      <w:r w:rsidRPr="00F671B3">
        <w:rPr>
          <w:rFonts w:ascii="Times New Roman" w:eastAsia="Times New Roman" w:hAnsi="Times New Roman" w:cs="Times New Roman"/>
          <w:color w:val="000000"/>
          <w:lang w:eastAsia="ru-RU"/>
        </w:rPr>
        <w:t xml:space="preserve">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статьи 55 части 3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арендаторы земельных участков</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лица, владеющие и пользующиеся земельными участками по договору аренды, договору субаренды;</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блокированный жилой дом</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w:t>
      </w:r>
      <w:r w:rsidRPr="00F671B3">
        <w:rPr>
          <w:rFonts w:ascii="Times New Roman" w:eastAsia="Times New Roman" w:hAnsi="Times New Roman" w:cs="Times New Roman"/>
          <w:color w:val="000000"/>
          <w:lang w:eastAsia="ru-RU"/>
        </w:rPr>
        <w:lastRenderedPageBreak/>
        <w:t>соседним блоком или соседними блоками, расположен на отдельном земельном участке и имеет выход на территорию общего пользования.</w:t>
      </w:r>
      <w:proofErr w:type="gramEnd"/>
      <w:r w:rsidRPr="00F671B3">
        <w:rPr>
          <w:rFonts w:ascii="Times New Roman" w:eastAsia="Times New Roman" w:hAnsi="Times New Roman" w:cs="Times New Roman"/>
          <w:color w:val="000000"/>
          <w:lang w:eastAsia="ru-RU"/>
        </w:rPr>
        <w:t xml:space="preserve"> В соответствии со статьей 49 части 2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4C66B5" w:rsidRPr="00F671B3" w:rsidRDefault="004C66B5" w:rsidP="001A7063">
      <w:pPr>
        <w:spacing w:after="0" w:line="240" w:lineRule="auto"/>
        <w:ind w:left="40" w:right="40" w:firstLine="527"/>
        <w:jc w:val="both"/>
        <w:rPr>
          <w:rFonts w:ascii="Times New Roman" w:eastAsia="Times New Roman" w:hAnsi="Times New Roman" w:cs="Times New Roman"/>
          <w:lang w:eastAsia="ru-RU"/>
        </w:rPr>
      </w:pPr>
      <w:proofErr w:type="spellStart"/>
      <w:proofErr w:type="gramStart"/>
      <w:r w:rsidRPr="00F671B3">
        <w:rPr>
          <w:rFonts w:ascii="Times New Roman" w:eastAsia="Times New Roman" w:hAnsi="Times New Roman" w:cs="Times New Roman"/>
          <w:b/>
          <w:bCs/>
          <w:color w:val="000000"/>
          <w:lang w:eastAsia="ru-RU"/>
        </w:rPr>
        <w:t>водоохранная</w:t>
      </w:r>
      <w:proofErr w:type="spellEnd"/>
      <w:r w:rsidRPr="00F671B3">
        <w:rPr>
          <w:rFonts w:ascii="Times New Roman" w:eastAsia="Times New Roman" w:hAnsi="Times New Roman" w:cs="Times New Roman"/>
          <w:b/>
          <w:bCs/>
          <w:color w:val="000000"/>
          <w:lang w:eastAsia="ru-RU"/>
        </w:rPr>
        <w:t xml:space="preserve"> зона</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F671B3">
        <w:rPr>
          <w:rFonts w:ascii="Times New Roman" w:eastAsia="Times New Roman" w:hAnsi="Times New Roman" w:cs="Times New Roman"/>
          <w:color w:val="000000"/>
          <w:lang w:eastAsia="ru-RU"/>
        </w:rP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градостроительное зонирование</w:t>
      </w:r>
      <w:r w:rsidRPr="00F671B3">
        <w:rPr>
          <w:rFonts w:ascii="Times New Roman" w:eastAsia="Times New Roman" w:hAnsi="Times New Roman" w:cs="Times New Roman"/>
          <w:color w:val="000000"/>
          <w:lang w:eastAsia="ru-RU"/>
        </w:rPr>
        <w:t xml:space="preserve"> – зонирование территории сельского поселения в целях определения территориальных зон и установления градостроительных регламентов;</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градостроительный план земельного участка</w:t>
      </w:r>
      <w:r w:rsidRPr="00F671B3">
        <w:rPr>
          <w:rFonts w:ascii="Times New Roman" w:eastAsia="Times New Roman" w:hAnsi="Times New Roman" w:cs="Times New Roman"/>
          <w:color w:val="000000"/>
          <w:lang w:eastAsia="ru-RU"/>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физическим и юридическим лицам прав на земельный участок, об изъятии, в том числе путем выкупа, о</w:t>
      </w:r>
      <w:proofErr w:type="gramEnd"/>
      <w:r w:rsidRPr="00F671B3">
        <w:rPr>
          <w:rFonts w:ascii="Times New Roman" w:eastAsia="Times New Roman" w:hAnsi="Times New Roman" w:cs="Times New Roman"/>
          <w:color w:val="000000"/>
          <w:lang w:eastAsia="ru-RU"/>
        </w:rPr>
        <w:t xml:space="preserve"> </w:t>
      </w:r>
      <w:proofErr w:type="gramStart"/>
      <w:r w:rsidRPr="00F671B3">
        <w:rPr>
          <w:rFonts w:ascii="Times New Roman" w:eastAsia="Times New Roman" w:hAnsi="Times New Roman" w:cs="Times New Roman"/>
          <w:color w:val="000000"/>
          <w:lang w:eastAsia="ru-RU"/>
        </w:rPr>
        <w:t>резервировании</w:t>
      </w:r>
      <w:proofErr w:type="gramEnd"/>
      <w:r w:rsidRPr="00F671B3">
        <w:rPr>
          <w:rFonts w:ascii="Times New Roman" w:eastAsia="Times New Roman" w:hAnsi="Times New Roman" w:cs="Times New Roman"/>
          <w:color w:val="000000"/>
          <w:lang w:eastAsia="ru-RU"/>
        </w:rPr>
        <w:t xml:space="preserve">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градостроительный регламент</w:t>
      </w:r>
      <w:r w:rsidRPr="00F671B3">
        <w:rPr>
          <w:rFonts w:ascii="Times New Roman" w:eastAsia="Times New Roman" w:hAnsi="Times New Roman" w:cs="Times New Roman"/>
          <w:color w:val="000000"/>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671B3">
        <w:rPr>
          <w:rFonts w:ascii="Times New Roman" w:eastAsia="Times New Roman" w:hAnsi="Times New Roman" w:cs="Times New Roman"/>
          <w:color w:val="000000"/>
          <w:lang w:eastAsia="ru-RU"/>
        </w:rPr>
        <w:t xml:space="preserve"> и объектов капитального строительства; </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заказчик</w:t>
      </w:r>
      <w:r w:rsidRPr="00F671B3">
        <w:rPr>
          <w:rFonts w:ascii="Times New Roman" w:eastAsia="Times New Roman" w:hAnsi="Times New Roman" w:cs="Times New Roman"/>
          <w:color w:val="000000"/>
          <w:lang w:eastAsia="ru-RU"/>
        </w:rPr>
        <w:t xml:space="preserve"> – физическое или юридическое лицо, которое уполномочено застройщиком </w:t>
      </w:r>
      <w:proofErr w:type="gramStart"/>
      <w:r w:rsidRPr="00F671B3">
        <w:rPr>
          <w:rFonts w:ascii="Times New Roman" w:eastAsia="Times New Roman" w:hAnsi="Times New Roman" w:cs="Times New Roman"/>
          <w:color w:val="000000"/>
          <w:lang w:eastAsia="ru-RU"/>
        </w:rPr>
        <w:t>представлять</w:t>
      </w:r>
      <w:proofErr w:type="gramEnd"/>
      <w:r w:rsidRPr="00F671B3">
        <w:rPr>
          <w:rFonts w:ascii="Times New Roman" w:eastAsia="Times New Roman" w:hAnsi="Times New Roman" w:cs="Times New Roman"/>
          <w:color w:val="000000"/>
          <w:lang w:eastAsia="ru-RU"/>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 </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застройщик</w:t>
      </w:r>
      <w:r w:rsidRPr="00F671B3">
        <w:rPr>
          <w:rFonts w:ascii="Times New Roman" w:eastAsia="Times New Roman" w:hAnsi="Times New Roman" w:cs="Times New Roman"/>
          <w:color w:val="000000"/>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землепользователи</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землевладельцы</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лица, владеющие и пользующиеся земельными участками на праве пожизненного наследуемого владения;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капитальный ремонт </w:t>
      </w:r>
      <w:r w:rsidR="00E941B5" w:rsidRPr="00F671B3">
        <w:rPr>
          <w:rFonts w:ascii="Times New Roman" w:eastAsia="Times New Roman" w:hAnsi="Times New Roman" w:cs="Times New Roman"/>
          <w:b/>
          <w:bCs/>
          <w:color w:val="000000"/>
          <w:lang w:eastAsia="ru-RU"/>
        </w:rPr>
        <w:t>–</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компле</w:t>
      </w:r>
      <w:proofErr w:type="gramStart"/>
      <w:r w:rsidRPr="00F671B3">
        <w:rPr>
          <w:rFonts w:ascii="Times New Roman" w:eastAsia="Times New Roman" w:hAnsi="Times New Roman" w:cs="Times New Roman"/>
          <w:color w:val="000000"/>
          <w:lang w:eastAsia="ru-RU"/>
        </w:rPr>
        <w:t>кс стр</w:t>
      </w:r>
      <w:proofErr w:type="gramEnd"/>
      <w:r w:rsidRPr="00F671B3">
        <w:rPr>
          <w:rFonts w:ascii="Times New Roman" w:eastAsia="Times New Roman" w:hAnsi="Times New Roman" w:cs="Times New Roman"/>
          <w:color w:val="000000"/>
          <w:lang w:eastAsia="ru-RU"/>
        </w:rPr>
        <w:t>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красные линии</w:t>
      </w:r>
      <w:r w:rsidRPr="00F671B3">
        <w:rPr>
          <w:rFonts w:ascii="Times New Roman" w:eastAsia="Times New Roman" w:hAnsi="Times New Roman" w:cs="Times New Roman"/>
          <w:color w:val="000000"/>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линейные объекты);</w:t>
      </w:r>
      <w:proofErr w:type="gramEnd"/>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линии градостроительного регулирования</w:t>
      </w:r>
      <w:r w:rsidRPr="00F671B3">
        <w:rPr>
          <w:rFonts w:ascii="Times New Roman" w:eastAsia="Times New Roman" w:hAnsi="Times New Roman" w:cs="Times New Roman"/>
          <w:color w:val="000000"/>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изъятия, в том числе путем выкупа, резервирования земельных участков, зданий, строений, сооружений для государственных или муниципальных нужд; границы санитарно-защитных, </w:t>
      </w:r>
      <w:r w:rsidRPr="00F671B3">
        <w:rPr>
          <w:rFonts w:ascii="Times New Roman" w:eastAsia="Times New Roman" w:hAnsi="Times New Roman" w:cs="Times New Roman"/>
          <w:color w:val="000000"/>
          <w:lang w:eastAsia="ru-RU"/>
        </w:rPr>
        <w:lastRenderedPageBreak/>
        <w:t>водоохранных и иных зон ограничений использования земельных участков, зданий, строений, сооружений;</w:t>
      </w:r>
      <w:proofErr w:type="gramEnd"/>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линии регулирования застройки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малоэтажные жилые дома – </w:t>
      </w:r>
      <w:r w:rsidRPr="00F671B3">
        <w:rPr>
          <w:rFonts w:ascii="Times New Roman" w:eastAsia="Times New Roman" w:hAnsi="Times New Roman" w:cs="Times New Roman"/>
          <w:color w:val="000000"/>
          <w:lang w:eastAsia="ru-RU"/>
        </w:rPr>
        <w:t>жилые дома, блокированные и отдельно стоящие коттеджного типа на 1 семью этажностью 1-3;</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многоквартирный жилой дом</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жилой дом, квартиры которого имеют выход на общие лестничные клетки и общий для всего дома земельный участок;</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многоэтажные жилые дома </w:t>
      </w:r>
      <w:r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многоквартирные жилые дома этажностью 5 и выше этажей;</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объект капитального строительства</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здание, строение, сооружение, объекты, строительство которых не завершено (далее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объекты незавершенного строительства), за исключением временных построек, киосков, навесов и других подобных построек;</w:t>
      </w:r>
      <w:proofErr w:type="gramEnd"/>
    </w:p>
    <w:p w:rsidR="004C66B5" w:rsidRPr="00F671B3" w:rsidRDefault="004C66B5" w:rsidP="001A7063">
      <w:pPr>
        <w:spacing w:after="0" w:line="240" w:lineRule="auto"/>
        <w:ind w:firstLine="567"/>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 xml:space="preserve">объекты культурного наследия </w:t>
      </w:r>
      <w:r w:rsidRPr="00F671B3">
        <w:rPr>
          <w:rFonts w:ascii="Times New Roman" w:eastAsia="Times New Roman" w:hAnsi="Times New Roman" w:cs="Times New Roman"/>
          <w:color w:val="000000"/>
          <w:lang w:eastAsia="ru-RU"/>
        </w:rPr>
        <w:t>(памятники истории и культуры)</w:t>
      </w:r>
      <w:r w:rsidRPr="00F671B3">
        <w:rPr>
          <w:rFonts w:ascii="Times New Roman" w:eastAsia="Times New Roman" w:hAnsi="Times New Roman" w:cs="Times New Roman"/>
          <w:b/>
          <w:bCs/>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объекты недвижимого</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имущества со связанными с ними произведениями живописи, скульптуры,</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декоративно-прикладного искусства, объектами науки и техники и иными</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предметами материальной культуры, возникшие в результате исторических</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событий, представляющие собой ценность с точки зрения истории,</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археологии, архитектуры, градостроительства, искусства, науки и техники,</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эстетики, этнологии или антропологии, социальной культуры и являющиеся</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свидетельством эпох и цивилизаций, подлинными</w:t>
      </w:r>
      <w:proofErr w:type="gramEnd"/>
      <w:r w:rsidRPr="00F671B3">
        <w:rPr>
          <w:rFonts w:ascii="Times New Roman" w:eastAsia="Times New Roman" w:hAnsi="Times New Roman" w:cs="Times New Roman"/>
          <w:color w:val="000000"/>
          <w:lang w:eastAsia="ru-RU"/>
        </w:rPr>
        <w:t xml:space="preserve"> источниками информации о зарождении и развитии культуры:</w:t>
      </w:r>
    </w:p>
    <w:p w:rsidR="004C66B5" w:rsidRPr="00F671B3" w:rsidRDefault="004C66B5" w:rsidP="001A7063">
      <w:pPr>
        <w:spacing w:after="0" w:line="240" w:lineRule="auto"/>
        <w:ind w:firstLine="567"/>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 xml:space="preserve">памятники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sidRPr="00F671B3">
        <w:rPr>
          <w:rFonts w:ascii="Times New Roman" w:eastAsia="Times New Roman" w:hAnsi="Times New Roman" w:cs="Times New Roman"/>
          <w:color w:val="000000"/>
          <w:lang w:eastAsia="ru-RU"/>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объекты археологического наследия);</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ансамбли</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sidRPr="00F671B3">
        <w:rPr>
          <w:rFonts w:ascii="Times New Roman" w:eastAsia="Times New Roman" w:hAnsi="Times New Roman" w:cs="Times New Roman"/>
          <w:color w:val="000000"/>
          <w:lang w:eastAsia="ru-RU"/>
        </w:rPr>
        <w:t xml:space="preserve"> произведения ландшафтной архитектуры и садово-паркового искусства (сады, парки, скверы, бульвары), некрополи;</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достопримечательные места</w:t>
      </w:r>
      <w:r w:rsidRPr="00F671B3">
        <w:rPr>
          <w:rFonts w:ascii="Times New Roman" w:eastAsia="Times New Roman" w:hAnsi="Times New Roman" w:cs="Times New Roman"/>
          <w:b/>
          <w:bCs/>
          <w:i/>
          <w:iCs/>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F671B3">
        <w:rPr>
          <w:rFonts w:ascii="Times New Roman" w:eastAsia="Times New Roman" w:hAnsi="Times New Roman" w:cs="Times New Roman"/>
          <w:color w:val="000000"/>
          <w:lang w:eastAsia="ru-RU"/>
        </w:rPr>
        <w:t xml:space="preserve"> культурные слои, остатки построек древних городов, городищ, селищ, стоянок; места совершения религиозных обрядов.</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объекты недвижимого имущества (недвижимость) </w:t>
      </w:r>
      <w:r w:rsidRPr="00F671B3">
        <w:rPr>
          <w:rFonts w:ascii="Times New Roman" w:eastAsia="Times New Roman" w:hAnsi="Times New Roman" w:cs="Times New Roman"/>
          <w:color w:val="000000"/>
          <w:lang w:eastAsia="ru-RU"/>
        </w:rPr>
        <w:t>– земельные участки, здания, строения, сооружения, объекты незавершенного строительства;</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 xml:space="preserve">особо охраняемые природные </w:t>
      </w:r>
      <w:r w:rsidRPr="00F671B3">
        <w:rPr>
          <w:rFonts w:ascii="Times New Roman" w:eastAsia="Times New Roman" w:hAnsi="Times New Roman" w:cs="Times New Roman"/>
          <w:color w:val="000000"/>
          <w:lang w:eastAsia="ru-RU"/>
        </w:rPr>
        <w:t xml:space="preserve">территории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отклонения от Правил</w:t>
      </w:r>
      <w:r w:rsidRPr="00F671B3">
        <w:rPr>
          <w:rFonts w:ascii="Times New Roman" w:eastAsia="Times New Roman" w:hAnsi="Times New Roman" w:cs="Times New Roman"/>
          <w:color w:val="000000"/>
          <w:lang w:eastAsia="ru-RU"/>
        </w:rPr>
        <w:t xml:space="preserve"> – санкционированное в порядке, установленном настоящими Правилами, отступление от градостроительного регламента для конкретного земельного участка, размеры которого меньше установленных градостроительным регламентом минимальных </w:t>
      </w:r>
      <w:r w:rsidRPr="00F671B3">
        <w:rPr>
          <w:rFonts w:ascii="Times New Roman" w:eastAsia="Times New Roman" w:hAnsi="Times New Roman" w:cs="Times New Roman"/>
          <w:color w:val="000000"/>
          <w:lang w:eastAsia="ru-RU"/>
        </w:rPr>
        <w:lastRenderedPageBreak/>
        <w:t>размеров земельных участков либо конфигурация, инженерно-геологические или иные характеристики неблагоприятны для застройки;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подрядчик</w:t>
      </w:r>
      <w:r w:rsidRPr="00F671B3">
        <w:rPr>
          <w:rFonts w:ascii="Times New Roman" w:eastAsia="Times New Roman" w:hAnsi="Times New Roman" w:cs="Times New Roman"/>
          <w:color w:val="000000"/>
          <w:lang w:eastAsia="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прибрежная защитная полоса</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часть </w:t>
      </w:r>
      <w:r w:rsidR="00E941B5" w:rsidRPr="00F671B3">
        <w:rPr>
          <w:rFonts w:ascii="Times New Roman" w:eastAsia="Times New Roman" w:hAnsi="Times New Roman" w:cs="Times New Roman"/>
          <w:color w:val="000000"/>
          <w:lang w:eastAsia="ru-RU"/>
        </w:rPr>
        <w:pgNum/>
      </w:r>
      <w:proofErr w:type="spellStart"/>
      <w:r w:rsidR="00E941B5" w:rsidRPr="00F671B3">
        <w:rPr>
          <w:rFonts w:ascii="Times New Roman" w:eastAsia="Times New Roman" w:hAnsi="Times New Roman" w:cs="Times New Roman"/>
          <w:color w:val="000000"/>
          <w:lang w:eastAsia="ru-RU"/>
        </w:rPr>
        <w:t>одоохраной</w:t>
      </w:r>
      <w:proofErr w:type="spellEnd"/>
      <w:r w:rsidRPr="00F671B3">
        <w:rPr>
          <w:rFonts w:ascii="Times New Roman" w:eastAsia="Times New Roman" w:hAnsi="Times New Roman" w:cs="Times New Roman"/>
          <w:color w:val="000000"/>
          <w:lang w:eastAsia="ru-RU"/>
        </w:rPr>
        <w:t xml:space="preserve"> зоны, для которой вводятся дополнительные ограничения землепользования, застройки и природопользования;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проектная документация</w:t>
      </w:r>
      <w:r w:rsidRPr="00F671B3">
        <w:rPr>
          <w:rFonts w:ascii="Times New Roman" w:eastAsia="Times New Roman" w:hAnsi="Times New Roman" w:cs="Times New Roman"/>
          <w:color w:val="000000"/>
          <w:lang w:eastAsia="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публичный сервитут</w:t>
      </w:r>
      <w:r w:rsidRPr="00F671B3">
        <w:rPr>
          <w:rFonts w:ascii="Times New Roman" w:eastAsia="Times New Roman" w:hAnsi="Times New Roman" w:cs="Times New Roman"/>
          <w:color w:val="000000"/>
          <w:lang w:eastAsia="ru-RU"/>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земельного участка;</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разрешенное использование</w:t>
      </w:r>
      <w:r w:rsidRPr="00F671B3">
        <w:rPr>
          <w:rFonts w:ascii="Times New Roman" w:eastAsia="Times New Roman" w:hAnsi="Times New Roman" w:cs="Times New Roman"/>
          <w:color w:val="000000"/>
          <w:lang w:eastAsia="ru-RU"/>
        </w:rPr>
        <w:t xml:space="preserve"> </w:t>
      </w:r>
      <w:r w:rsidRPr="00F671B3">
        <w:rPr>
          <w:rFonts w:ascii="Times New Roman" w:eastAsia="Times New Roman" w:hAnsi="Times New Roman" w:cs="Times New Roman"/>
          <w:b/>
          <w:bCs/>
          <w:color w:val="000000"/>
          <w:lang w:eastAsia="ru-RU"/>
        </w:rPr>
        <w:t>земельных участков и объектов капитального строительства</w:t>
      </w:r>
      <w:r w:rsidRPr="00F671B3">
        <w:rPr>
          <w:rFonts w:ascii="Times New Roman" w:eastAsia="Times New Roman" w:hAnsi="Times New Roman" w:cs="Times New Roman"/>
          <w:color w:val="000000"/>
          <w:lang w:eastAsia="ru-RU"/>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F671B3">
        <w:rPr>
          <w:rFonts w:ascii="Times New Roman" w:eastAsia="Times New Roman" w:hAnsi="Times New Roman" w:cs="Times New Roman"/>
          <w:color w:val="000000"/>
          <w:lang w:eastAsia="ru-RU"/>
        </w:rPr>
        <w:t xml:space="preserve"> регламента или для земельного участка не устанавливается градостроительный регламент;</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разрешение на ввод объекта в эксплуатацию</w:t>
      </w:r>
      <w:r w:rsidRPr="00F671B3">
        <w:rPr>
          <w:rFonts w:ascii="Times New Roman" w:eastAsia="Times New Roman" w:hAnsi="Times New Roman" w:cs="Times New Roman"/>
          <w:i/>
          <w:iCs/>
          <w:color w:val="000000"/>
          <w:lang w:eastAsia="ru-RU"/>
        </w:rPr>
        <w:t xml:space="preserve"> </w:t>
      </w:r>
      <w:r w:rsidRPr="00F671B3">
        <w:rPr>
          <w:rFonts w:ascii="Times New Roman" w:eastAsia="Times New Roman" w:hAnsi="Times New Roman" w:cs="Times New Roman"/>
          <w:color w:val="000000"/>
          <w:lang w:eastAsia="ru-RU"/>
        </w:rPr>
        <w:t>–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разрешение на строительство</w:t>
      </w:r>
      <w:r w:rsidRPr="00F671B3">
        <w:rPr>
          <w:rFonts w:ascii="Times New Roman" w:eastAsia="Times New Roman" w:hAnsi="Times New Roman" w:cs="Times New Roman"/>
          <w:color w:val="000000"/>
          <w:lang w:eastAsia="ru-RU"/>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реконструкция</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b/>
          <w:bCs/>
          <w:color w:val="000000"/>
          <w:lang w:eastAsia="ru-RU"/>
        </w:rPr>
        <w:t>среднеэтажные</w:t>
      </w:r>
      <w:proofErr w:type="spellEnd"/>
      <w:r w:rsidRPr="00F671B3">
        <w:rPr>
          <w:rFonts w:ascii="Times New Roman" w:eastAsia="Times New Roman" w:hAnsi="Times New Roman" w:cs="Times New Roman"/>
          <w:b/>
          <w:bCs/>
          <w:color w:val="000000"/>
          <w:lang w:eastAsia="ru-RU"/>
        </w:rPr>
        <w:t xml:space="preserve"> жилые дома </w:t>
      </w:r>
      <w:r w:rsidRPr="00F671B3">
        <w:rPr>
          <w:rFonts w:ascii="Times New Roman" w:eastAsia="Times New Roman" w:hAnsi="Times New Roman" w:cs="Times New Roman"/>
          <w:color w:val="000000"/>
          <w:lang w:eastAsia="ru-RU"/>
        </w:rPr>
        <w:t>– многоквартирные жилые дома этажностью 4-5 этажей;</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строительство</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создание зданий, строений, сооружений (в том числе на месте сносимых объектов капитального строительства);</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строительные изменения недвижимости</w:t>
      </w:r>
      <w:r w:rsidRPr="00F671B3">
        <w:rPr>
          <w:rFonts w:ascii="Times New Roman" w:eastAsia="Times New Roman" w:hAnsi="Times New Roman" w:cs="Times New Roman"/>
          <w:color w:val="000000"/>
          <w:lang w:eastAsia="ru-RU"/>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территориальные зоны</w:t>
      </w:r>
      <w:r w:rsidRPr="00F671B3">
        <w:rPr>
          <w:rFonts w:ascii="Times New Roman" w:eastAsia="Times New Roman" w:hAnsi="Times New Roman" w:cs="Times New Roman"/>
          <w:color w:val="000000"/>
          <w:lang w:eastAsia="ru-RU"/>
        </w:rPr>
        <w:t xml:space="preserve"> – зоны, для которых в настоящих Правилах определены границы и установлены градостроительные регламенты;</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территории общего пользования</w:t>
      </w:r>
      <w:r w:rsidRPr="00F671B3">
        <w:rPr>
          <w:rFonts w:ascii="Times New Roman" w:eastAsia="Times New Roman" w:hAnsi="Times New Roman" w:cs="Times New Roman"/>
          <w:color w:val="000000"/>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технические регламенты</w:t>
      </w:r>
      <w:r w:rsidRPr="00F671B3">
        <w:rPr>
          <w:rFonts w:ascii="Times New Roman" w:eastAsia="Times New Roman" w:hAnsi="Times New Roman" w:cs="Times New Roman"/>
          <w:color w:val="000000"/>
          <w:lang w:eastAsia="ru-RU"/>
        </w:rPr>
        <w:t xml:space="preserve"> </w:t>
      </w:r>
      <w:r w:rsidRPr="00F671B3">
        <w:rPr>
          <w:rFonts w:ascii="Times New Roman" w:eastAsia="Times New Roman" w:hAnsi="Times New Roman" w:cs="Times New Roman"/>
          <w:b/>
          <w:bCs/>
          <w:color w:val="000000"/>
          <w:lang w:eastAsia="ru-RU"/>
        </w:rPr>
        <w:t>по организации территории, размещению, проектированию, строительству и эксплуатации зданий, строений, сооружений</w:t>
      </w:r>
      <w:r w:rsidRPr="00F671B3">
        <w:rPr>
          <w:rFonts w:ascii="Times New Roman" w:eastAsia="Times New Roman" w:hAnsi="Times New Roman" w:cs="Times New Roman"/>
          <w:b/>
          <w:bCs/>
          <w:color w:val="000000"/>
          <w:vertAlign w:val="superscript"/>
          <w:lang w:eastAsia="ru-RU"/>
        </w:rPr>
        <w:t>*</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 xml:space="preserve">(далее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технические регламенты) – экологические, санитарно-эпидемиологические, градостроительные, технические и иные требования в целях защиты жизни или здоровья граждан, имущества, охраны окружающей среды, установленные федеральным законом, указом Президента Российской Федерации или постановлением Правительства Российской Федерации, которые являются обязательными при </w:t>
      </w:r>
      <w:r w:rsidRPr="00F671B3">
        <w:rPr>
          <w:rFonts w:ascii="Times New Roman" w:eastAsia="Times New Roman" w:hAnsi="Times New Roman" w:cs="Times New Roman"/>
          <w:color w:val="000000"/>
          <w:lang w:eastAsia="ru-RU"/>
        </w:rPr>
        <w:lastRenderedPageBreak/>
        <w:t>подготовке документов территориального планирования, правил землепользования и застройки, документации по</w:t>
      </w:r>
      <w:proofErr w:type="gramEnd"/>
      <w:r w:rsidRPr="00F671B3">
        <w:rPr>
          <w:rFonts w:ascii="Times New Roman" w:eastAsia="Times New Roman" w:hAnsi="Times New Roman" w:cs="Times New Roman"/>
          <w:color w:val="000000"/>
          <w:lang w:eastAsia="ru-RU"/>
        </w:rPr>
        <w:t xml:space="preserve"> планировке территории, проектной документации, осуществлении строительства, реконструкции зданий, строений, сооружений;</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частный сервитут</w:t>
      </w:r>
      <w:r w:rsidRPr="00F671B3">
        <w:rPr>
          <w:rFonts w:ascii="Times New Roman" w:eastAsia="Times New Roman" w:hAnsi="Times New Roman" w:cs="Times New Roman"/>
          <w:color w:val="000000"/>
          <w:lang w:eastAsia="ru-RU"/>
        </w:rPr>
        <w:t xml:space="preserve">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этажность здания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F671B3">
        <w:rPr>
          <w:rFonts w:ascii="Times New Roman" w:eastAsia="Times New Roman" w:hAnsi="Times New Roman" w:cs="Times New Roman"/>
          <w:color w:val="000000"/>
          <w:lang w:eastAsia="ru-RU"/>
        </w:rPr>
        <w:t>отмостки</w:t>
      </w:r>
      <w:proofErr w:type="spellEnd"/>
      <w:r w:rsidRPr="00F671B3">
        <w:rPr>
          <w:rFonts w:ascii="Times New Roman" w:eastAsia="Times New Roman" w:hAnsi="Times New Roman" w:cs="Times New Roman"/>
          <w:color w:val="000000"/>
          <w:lang w:eastAsia="ru-RU"/>
        </w:rPr>
        <w:t xml:space="preserve"> не менее чем на два метра. </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Прочие понятия, используемые в настоящих Правилах, трактуются в соответствии с федеральными законами и иными нормативными правовыми актами Российской Федерации.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EC0ADE">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2. Основания введения, назначение и состав Правил</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Настоящие Правила в соответствии с законодательством Российской Федерации (Земельным кодексом РФ, Градостроительным кодексом РФ), вводят в муниципальное образование «Красноярское сельское поселение» в систему регулирования землепользования и застройки, которая основана на градостроительном зонировании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делении территории в границах муниципального образования на зоны с установлением для каждой из них единого градостроительного регламента.</w:t>
      </w:r>
    </w:p>
    <w:p w:rsidR="004C66B5" w:rsidRPr="00F671B3" w:rsidRDefault="004C66B5" w:rsidP="0095395C">
      <w:pPr>
        <w:numPr>
          <w:ilvl w:val="0"/>
          <w:numId w:val="1"/>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Целью введения системы регулирования землепользования и застройки, основанной на градостроительном зонировании, является:</w:t>
      </w:r>
    </w:p>
    <w:p w:rsidR="004C66B5" w:rsidRPr="00F671B3" w:rsidRDefault="00E941B5" w:rsidP="0095395C">
      <w:pPr>
        <w:numPr>
          <w:ilvl w:val="0"/>
          <w:numId w:val="1"/>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создание условий для устойчивого развития территории поселения;</w:t>
      </w:r>
    </w:p>
    <w:p w:rsidR="004C66B5" w:rsidRPr="00F671B3" w:rsidRDefault="00E941B5" w:rsidP="0095395C">
      <w:pPr>
        <w:numPr>
          <w:ilvl w:val="0"/>
          <w:numId w:val="1"/>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сохранение окружающей среды и объектов культурного наследия;</w:t>
      </w:r>
    </w:p>
    <w:p w:rsidR="004C66B5" w:rsidRPr="00F671B3" w:rsidRDefault="00E941B5" w:rsidP="0095395C">
      <w:pPr>
        <w:numPr>
          <w:ilvl w:val="0"/>
          <w:numId w:val="1"/>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создание условий для планировки территории поселения, реализации планов и программ развития сельской территории;</w:t>
      </w:r>
    </w:p>
    <w:p w:rsidR="004C66B5" w:rsidRPr="00F671B3" w:rsidRDefault="00E941B5" w:rsidP="0095395C">
      <w:pPr>
        <w:numPr>
          <w:ilvl w:val="0"/>
          <w:numId w:val="1"/>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6B5" w:rsidRPr="00F671B3" w:rsidRDefault="00E941B5" w:rsidP="0095395C">
      <w:pPr>
        <w:numPr>
          <w:ilvl w:val="0"/>
          <w:numId w:val="1"/>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6B5" w:rsidRPr="00F671B3" w:rsidRDefault="00E941B5" w:rsidP="0095395C">
      <w:pPr>
        <w:numPr>
          <w:ilvl w:val="0"/>
          <w:numId w:val="1"/>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Настоящие Правила регламентируют деятельность </w:t>
      </w:r>
      <w:proofErr w:type="gramStart"/>
      <w:r w:rsidRPr="00F671B3">
        <w:rPr>
          <w:rFonts w:ascii="Times New Roman" w:eastAsia="Times New Roman" w:hAnsi="Times New Roman" w:cs="Times New Roman"/>
          <w:color w:val="000000"/>
          <w:lang w:eastAsia="ru-RU"/>
        </w:rPr>
        <w:t>по</w:t>
      </w:r>
      <w:proofErr w:type="gramEnd"/>
      <w:r w:rsidRPr="00F671B3">
        <w:rPr>
          <w:rFonts w:ascii="Times New Roman" w:eastAsia="Times New Roman" w:hAnsi="Times New Roman" w:cs="Times New Roman"/>
          <w:color w:val="000000"/>
          <w:lang w:eastAsia="ru-RU"/>
        </w:rPr>
        <w:t>:</w:t>
      </w:r>
    </w:p>
    <w:p w:rsidR="004C66B5" w:rsidRPr="00F671B3" w:rsidRDefault="00E941B5" w:rsidP="0095395C">
      <w:pPr>
        <w:numPr>
          <w:ilvl w:val="0"/>
          <w:numId w:val="2"/>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проведению градостроительного зонирования территории муниципального образования «Красноярское сельское поселение» и установлению градостроительных регламентов;</w:t>
      </w:r>
    </w:p>
    <w:p w:rsidR="004C66B5" w:rsidRPr="00F671B3" w:rsidRDefault="00E941B5" w:rsidP="0095395C">
      <w:pPr>
        <w:numPr>
          <w:ilvl w:val="0"/>
          <w:numId w:val="2"/>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изменению видов разрешенного использования земельных участков и объектов капитального строительства физическими и юридическими лицами;</w:t>
      </w:r>
    </w:p>
    <w:p w:rsidR="004C66B5" w:rsidRPr="00F671B3" w:rsidRDefault="00E941B5" w:rsidP="0095395C">
      <w:pPr>
        <w:numPr>
          <w:ilvl w:val="0"/>
          <w:numId w:val="2"/>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обеспечению открытости и доступности для физических и юридических лиц информации о землепользовании и застройке, проведению публичных слушаний;</w:t>
      </w:r>
    </w:p>
    <w:p w:rsidR="004C66B5" w:rsidRPr="00F671B3" w:rsidRDefault="00E941B5" w:rsidP="0095395C">
      <w:pPr>
        <w:numPr>
          <w:ilvl w:val="0"/>
          <w:numId w:val="2"/>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градостроительной подготовке и формированию земельных участков из земель, находящихся в государственной или муниципальной собственности для предоставления физическим и юридическим лицам;</w:t>
      </w:r>
    </w:p>
    <w:p w:rsidR="004C66B5" w:rsidRPr="00F671B3" w:rsidRDefault="00E941B5" w:rsidP="0095395C">
      <w:pPr>
        <w:numPr>
          <w:ilvl w:val="0"/>
          <w:numId w:val="2"/>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подготовке документации по планировке территории органами местного самоуправления;</w:t>
      </w:r>
    </w:p>
    <w:p w:rsidR="004C66B5" w:rsidRPr="00F671B3" w:rsidRDefault="00E941B5" w:rsidP="0095395C">
      <w:pPr>
        <w:numPr>
          <w:ilvl w:val="0"/>
          <w:numId w:val="2"/>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подготовке градостроительных оснований для принятия решений об изъятии и резервировании земельных участков для реализации государственных и муниципальных нужд;</w:t>
      </w:r>
    </w:p>
    <w:p w:rsidR="004C66B5" w:rsidRPr="00F671B3" w:rsidRDefault="00E941B5" w:rsidP="0095395C">
      <w:pPr>
        <w:numPr>
          <w:ilvl w:val="0"/>
          <w:numId w:val="2"/>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внесению изменений в настоящие Правила.</w:t>
      </w:r>
    </w:p>
    <w:p w:rsidR="004C66B5" w:rsidRPr="00F671B3" w:rsidRDefault="004C66B5" w:rsidP="0095395C">
      <w:pPr>
        <w:numPr>
          <w:ilvl w:val="0"/>
          <w:numId w:val="2"/>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4. Настоящие Правила применяются наряду </w:t>
      </w:r>
      <w:proofErr w:type="gramStart"/>
      <w:r w:rsidRPr="00F671B3">
        <w:rPr>
          <w:rFonts w:ascii="Times New Roman" w:eastAsia="Times New Roman" w:hAnsi="Times New Roman" w:cs="Times New Roman"/>
          <w:color w:val="000000"/>
          <w:lang w:eastAsia="ru-RU"/>
        </w:rPr>
        <w:t>с</w:t>
      </w:r>
      <w:proofErr w:type="gramEnd"/>
      <w:r w:rsidRPr="00F671B3">
        <w:rPr>
          <w:rFonts w:ascii="Times New Roman" w:eastAsia="Times New Roman" w:hAnsi="Times New Roman" w:cs="Times New Roman"/>
          <w:color w:val="000000"/>
          <w:lang w:eastAsia="ru-RU"/>
        </w:rPr>
        <w:t>:</w:t>
      </w:r>
    </w:p>
    <w:p w:rsidR="004C66B5" w:rsidRPr="00F671B3" w:rsidRDefault="00E941B5" w:rsidP="0095395C">
      <w:pPr>
        <w:numPr>
          <w:ilvl w:val="0"/>
          <w:numId w:val="2"/>
        </w:numPr>
        <w:spacing w:after="0" w:line="240" w:lineRule="auto"/>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roofErr w:type="gramEnd"/>
    </w:p>
    <w:p w:rsidR="004C66B5" w:rsidRPr="00F671B3" w:rsidRDefault="00E941B5" w:rsidP="0095395C">
      <w:pPr>
        <w:numPr>
          <w:ilvl w:val="0"/>
          <w:numId w:val="2"/>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w:t>
      </w:r>
      <w:r w:rsidR="004C66B5" w:rsidRPr="00F671B3">
        <w:rPr>
          <w:rFonts w:ascii="Times New Roman" w:eastAsia="Times New Roman" w:hAnsi="Times New Roman" w:cs="Times New Roman"/>
          <w:color w:val="000000"/>
          <w:lang w:eastAsia="ru-RU"/>
        </w:rPr>
        <w:t xml:space="preserve"> иными муниципальными правовыми актами муниципального образования «Красноярское сельское поселение» по вопросам регулирования землепользования и </w:t>
      </w:r>
      <w:r w:rsidR="004C66B5" w:rsidRPr="00F671B3">
        <w:rPr>
          <w:rFonts w:ascii="Times New Roman" w:eastAsia="Times New Roman" w:hAnsi="Times New Roman" w:cs="Times New Roman"/>
          <w:color w:val="000000"/>
          <w:lang w:eastAsia="ru-RU"/>
        </w:rPr>
        <w:lastRenderedPageBreak/>
        <w:t>застройки. Указанные акты применяются в части, не противоречащей настоящим Правилам.</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EC0ADE">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 Градостроительные регламенты и их применение</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w:t>
      </w:r>
      <w:proofErr w:type="gramStart"/>
      <w:r w:rsidRPr="00F671B3">
        <w:rPr>
          <w:rFonts w:ascii="Times New Roman" w:eastAsia="Times New Roman" w:hAnsi="Times New Roman" w:cs="Times New Roman"/>
          <w:color w:val="000000"/>
          <w:lang w:eastAsia="ru-RU"/>
        </w:rPr>
        <w:t>Решения по землепользованию и застройке принимаются в соответствии с Генеральным планом муниципального образования «Красноярское сельское поселение», документацией по планировке территории и на основе установленных настоящими Правилами градостроительных регламентов, действие которых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с учетом ограничений использования земельных участков и</w:t>
      </w:r>
      <w:proofErr w:type="gramEnd"/>
      <w:r w:rsidRPr="00F671B3">
        <w:rPr>
          <w:rFonts w:ascii="Times New Roman" w:eastAsia="Times New Roman" w:hAnsi="Times New Roman" w:cs="Times New Roman"/>
          <w:color w:val="000000"/>
          <w:lang w:eastAsia="ru-RU"/>
        </w:rPr>
        <w:t xml:space="preserve"> объектов капитального строительства.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Действие градостроительных регламентов не распространяется </w:t>
      </w:r>
      <w:proofErr w:type="gramStart"/>
      <w:r w:rsidRPr="00F671B3">
        <w:rPr>
          <w:rFonts w:ascii="Times New Roman" w:eastAsia="Times New Roman" w:hAnsi="Times New Roman" w:cs="Times New Roman"/>
          <w:color w:val="000000"/>
          <w:lang w:eastAsia="ru-RU"/>
        </w:rPr>
        <w:t>на</w:t>
      </w:r>
      <w:proofErr w:type="gramEnd"/>
      <w:r w:rsidRPr="00F671B3">
        <w:rPr>
          <w:rFonts w:ascii="Times New Roman" w:eastAsia="Times New Roman" w:hAnsi="Times New Roman" w:cs="Times New Roman"/>
          <w:color w:val="000000"/>
          <w:lang w:eastAsia="ru-RU"/>
        </w:rPr>
        <w:t>:</w:t>
      </w:r>
    </w:p>
    <w:p w:rsidR="004C66B5" w:rsidRPr="00F671B3" w:rsidRDefault="004C66B5" w:rsidP="00EC0ADE">
      <w:pPr>
        <w:spacing w:after="0" w:line="240" w:lineRule="auto"/>
        <w:ind w:left="36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w:t>
      </w:r>
      <w:proofErr w:type="gramEnd"/>
      <w:r w:rsidRPr="00F671B3">
        <w:rPr>
          <w:rFonts w:ascii="Times New Roman" w:eastAsia="Times New Roman" w:hAnsi="Times New Roman" w:cs="Times New Roman"/>
          <w:color w:val="000000"/>
          <w:lang w:eastAsia="ru-RU"/>
        </w:rPr>
        <w:t xml:space="preserve"> объектов культурного наследия;</w:t>
      </w:r>
    </w:p>
    <w:p w:rsidR="004C66B5" w:rsidRPr="00F671B3" w:rsidRDefault="004C66B5" w:rsidP="00EC0ADE">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земельные участки занятые линейными объектами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линиями электропередачи, линиями связи (в том числе линейно-кабельными сооружениями), трубопроводами, автомобильными дорогами, железнодорожными линиями и другими подобными сооружениями, использование которых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C66B5" w:rsidRPr="00F671B3" w:rsidRDefault="004C66B5" w:rsidP="00EC0ADE">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земельные участки в границах территорий общего пользования (определение </w:t>
      </w:r>
      <w:r w:rsidR="00E941B5"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eastAsia="ru-RU"/>
        </w:rPr>
        <w:t xml:space="preserve"> статья 1). </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Зоны выделены на Карте:</w:t>
      </w:r>
    </w:p>
    <w:p w:rsidR="004C66B5" w:rsidRPr="00F671B3" w:rsidRDefault="004C66B5" w:rsidP="00EC0ADE">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Карте градостроительного зонирования (статья 35 настоящих Правил);</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На территории муниципального образования «Красноярское сельское поселение», выделены территориальные зоны различного назначения, показанные на Карте градостроительного зонирования (статья 35 настоящих Правил). К территориальным зонам приписаны градостроительные регламенты по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(статья 36 настоящих Правил).</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Границы территориальных зон должны отвечать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 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w:t>
      </w:r>
      <w:proofErr w:type="gramStart"/>
      <w:r w:rsidRPr="00F671B3">
        <w:rPr>
          <w:rFonts w:ascii="Times New Roman" w:eastAsia="Times New Roman" w:hAnsi="Times New Roman" w:cs="Times New Roman"/>
          <w:color w:val="000000"/>
          <w:lang w:eastAsia="ru-RU"/>
        </w:rPr>
        <w:t>взаимном</w:t>
      </w:r>
      <w:proofErr w:type="gramEnd"/>
      <w:r w:rsidRPr="00F671B3">
        <w:rPr>
          <w:rFonts w:ascii="Times New Roman" w:eastAsia="Times New Roman" w:hAnsi="Times New Roman" w:cs="Times New Roman"/>
          <w:color w:val="000000"/>
          <w:lang w:eastAsia="ru-RU"/>
        </w:rPr>
        <w:t xml:space="preserve"> </w:t>
      </w:r>
      <w:proofErr w:type="spellStart"/>
      <w:r w:rsidRPr="00F671B3">
        <w:rPr>
          <w:rFonts w:ascii="Times New Roman" w:eastAsia="Times New Roman" w:hAnsi="Times New Roman" w:cs="Times New Roman"/>
          <w:color w:val="000000"/>
          <w:lang w:eastAsia="ru-RU"/>
        </w:rPr>
        <w:t>непричинении</w:t>
      </w:r>
      <w:proofErr w:type="spellEnd"/>
      <w:r w:rsidRPr="00F671B3">
        <w:rPr>
          <w:rFonts w:ascii="Times New Roman" w:eastAsia="Times New Roman" w:hAnsi="Times New Roman" w:cs="Times New Roman"/>
          <w:color w:val="000000"/>
          <w:lang w:eastAsia="ru-RU"/>
        </w:rPr>
        <w:t xml:space="preserve"> несоразмерного вреда друг другу рядом расположенными объектами недвижимости. Границы территориальных зон устанавливаются </w:t>
      </w:r>
      <w:proofErr w:type="gramStart"/>
      <w:r w:rsidRPr="00F671B3">
        <w:rPr>
          <w:rFonts w:ascii="Times New Roman" w:eastAsia="Times New Roman" w:hAnsi="Times New Roman" w:cs="Times New Roman"/>
          <w:color w:val="000000"/>
          <w:lang w:eastAsia="ru-RU"/>
        </w:rPr>
        <w:t>по</w:t>
      </w:r>
      <w:proofErr w:type="gramEnd"/>
      <w:r w:rsidRPr="00F671B3">
        <w:rPr>
          <w:rFonts w:ascii="Times New Roman" w:eastAsia="Times New Roman" w:hAnsi="Times New Roman" w:cs="Times New Roman"/>
          <w:color w:val="000000"/>
          <w:lang w:eastAsia="ru-RU"/>
        </w:rPr>
        <w:t>:</w:t>
      </w:r>
    </w:p>
    <w:p w:rsidR="004C66B5" w:rsidRPr="00F671B3" w:rsidRDefault="004C66B5" w:rsidP="00EC0ADE">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линиям магистралей, улиц, проездов, разделяющим транспортные потоки противоположных направлений;</w:t>
      </w:r>
    </w:p>
    <w:p w:rsidR="004C66B5" w:rsidRPr="00F671B3" w:rsidRDefault="004C66B5" w:rsidP="00EC0ADE">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красным линиям;</w:t>
      </w:r>
    </w:p>
    <w:p w:rsidR="004C66B5" w:rsidRPr="00F671B3" w:rsidRDefault="004C66B5" w:rsidP="00EC0ADE">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границам земельных участков;</w:t>
      </w:r>
    </w:p>
    <w:p w:rsidR="004C66B5" w:rsidRPr="00F671B3" w:rsidRDefault="004C66B5" w:rsidP="00EC0ADE">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границам муниципального образования «Красноярское сельское поселение», </w:t>
      </w:r>
    </w:p>
    <w:p w:rsidR="004C66B5" w:rsidRPr="00F671B3" w:rsidRDefault="004C66B5" w:rsidP="00EC0ADE">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естественным границам природных объектов;</w:t>
      </w:r>
    </w:p>
    <w:p w:rsidR="004C66B5" w:rsidRPr="00F671B3" w:rsidRDefault="00E941B5" w:rsidP="00EC0ADE">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w:t>
      </w:r>
      <w:r w:rsidR="004C66B5" w:rsidRPr="00F671B3">
        <w:rPr>
          <w:rFonts w:ascii="Times New Roman" w:eastAsia="Times New Roman" w:hAnsi="Times New Roman" w:cs="Times New Roman"/>
          <w:color w:val="000000"/>
          <w:lang w:eastAsia="ru-RU"/>
        </w:rPr>
        <w:t>иным границам.</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Для каждого земельного участка, иного объекта недвижимости, расположенного в пределах границ муниципального образования «Красноярское сельское поселение», разрешенным считается такое использование, которое соответствует:</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градостроительным регламентам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w:t>
      </w:r>
      <w:proofErr w:type="gramStart"/>
      <w:r w:rsidRPr="00F671B3">
        <w:rPr>
          <w:rFonts w:ascii="Times New Roman" w:eastAsia="Times New Roman" w:hAnsi="Times New Roman" w:cs="Times New Roman"/>
          <w:color w:val="000000"/>
          <w:lang w:eastAsia="ru-RU"/>
        </w:rPr>
        <w:t>определенными</w:t>
      </w:r>
      <w:proofErr w:type="gramEnd"/>
      <w:r w:rsidRPr="00F671B3">
        <w:rPr>
          <w:rFonts w:ascii="Times New Roman" w:eastAsia="Times New Roman" w:hAnsi="Times New Roman" w:cs="Times New Roman"/>
          <w:color w:val="000000"/>
          <w:lang w:eastAsia="ru-RU"/>
        </w:rPr>
        <w:t xml:space="preserve"> статьей 36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ограничениям использования земельных участков и объектов капитального строительства в случаях, когда земельный участок, иной объект недвижимости расположен в зонах с особыми </w:t>
      </w:r>
      <w:r w:rsidRPr="00F671B3">
        <w:rPr>
          <w:rFonts w:ascii="Times New Roman" w:eastAsia="Times New Roman" w:hAnsi="Times New Roman" w:cs="Times New Roman"/>
          <w:color w:val="000000"/>
          <w:lang w:eastAsia="ru-RU"/>
        </w:rPr>
        <w:lastRenderedPageBreak/>
        <w:t>условиями использования территорий, описание которых содержится в статьях 37, 38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иным документально зафиксированным ограничениям на использование недвижимости (включая муниципальные правовые акты об установлении публичных сервитутов и договоры об установлении частных сервитутов, иные предусмотренные законодательством документы).</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5. Градостроительный регламент в части видов разрешенного использования земельных участков и объектов капитального строительства (статья 38 настоящих Правил) включает:</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не могут быть запрещены;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условно разрешенные виды использования земельных участков и объектов капитального строительства, требующие получения разрешения в порядке статьи 16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roofErr w:type="gramEnd"/>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Виды использования земельных участков и объектов капитального строительства, не предусмотренные градостроительным регламентом, являются не разрешенными для соответствующей территориальной зоны и не могут быть разрешены, в том числе и по процедурам статьи 16 настоящих Правил.</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6. </w:t>
      </w:r>
      <w:proofErr w:type="gramStart"/>
      <w:r w:rsidRPr="00F671B3">
        <w:rPr>
          <w:rFonts w:ascii="Times New Roman" w:eastAsia="Times New Roman" w:hAnsi="Times New Roman" w:cs="Times New Roman"/>
          <w:color w:val="000000"/>
          <w:lang w:eastAsia="ru-RU"/>
        </w:rPr>
        <w:t>Градостроительные регламенты по предельным параметрам разрешенного строительства, реконструкции устанавливаются индивидуально применительно к каждой территориальной зоне на основании документации по планировке территории в соответствии с нормативами и стандартами, установленными уполномоченными органами в целях обеспечения безопасности жизнедеятельности и здоровья людей, надежности и пожарной безопасности зданий и сооружений, охраны окружающей среды, объектов культурного наследия, иными обязательными требованиями.</w:t>
      </w:r>
      <w:proofErr w:type="gramEnd"/>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При необходимости, в пределах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F671B3">
        <w:rPr>
          <w:rFonts w:ascii="Times New Roman" w:eastAsia="Times New Roman" w:hAnsi="Times New Roman" w:cs="Times New Roman"/>
          <w:color w:val="000000"/>
          <w:lang w:eastAsia="ru-RU"/>
        </w:rPr>
        <w:t>подзон</w:t>
      </w:r>
      <w:proofErr w:type="spellEnd"/>
      <w:r w:rsidRPr="00F671B3">
        <w:rPr>
          <w:rFonts w:ascii="Times New Roman" w:eastAsia="Times New Roman" w:hAnsi="Times New Roman" w:cs="Times New Roman"/>
          <w:color w:val="000000"/>
          <w:lang w:eastAsia="ru-RU"/>
        </w:rPr>
        <w:t xml:space="preserve"> с различными сочетаниями предельных параметров разрешенного строительства, реконструкции.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7.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w:t>
      </w:r>
      <w:proofErr w:type="gramStart"/>
      <w:r w:rsidRPr="00F671B3">
        <w:rPr>
          <w:rFonts w:ascii="Times New Roman" w:eastAsia="Times New Roman" w:hAnsi="Times New Roman" w:cs="Times New Roman"/>
          <w:color w:val="000000"/>
          <w:lang w:eastAsia="ru-RU"/>
        </w:rPr>
        <w:t>о-</w:t>
      </w:r>
      <w:proofErr w:type="gramEnd"/>
      <w:r w:rsidRPr="00F671B3">
        <w:rPr>
          <w:rFonts w:ascii="Times New Roman" w:eastAsia="Times New Roman" w:hAnsi="Times New Roman" w:cs="Times New Roman"/>
          <w:color w:val="000000"/>
          <w:lang w:eastAsia="ru-RU"/>
        </w:rPr>
        <w:t>, водо-, газоснабжения, водоотведения, телефонизации и т.д.), иные объекты, предусмотренные пунктом 25 статьи 36, являются всегда разрешенными, при условии соответствия техническим регламентам.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Инженерно-технические объекты, сооружения, предусмотренные пунктом 25 статьи 36,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разрешения в порядке, предусмотренном статьей 16 настоящих Правил.</w:t>
      </w:r>
      <w:proofErr w:type="gramEnd"/>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4. Открытость и доступность информации о застройке и землепользовании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Настоящие Правила, включая все входящие в их состав картографические материалы, являются открытыми для физических и юридических лиц.</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Администрация муниципального образования «Красноярское сельское поселение» обеспечивает возможность ознакомления с настоящими Правилами всем желающим путем:</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публикации Правил и открытой продажи их копий;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информирование населения в средствах массовой информации о планируемых изменениях действующих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предоставления Правил в библиотеки муниципального образования «Красноярское сельское поселение»;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помещения Правил в сети Интернет;</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создания условий </w:t>
      </w:r>
      <w:proofErr w:type="gramStart"/>
      <w:r w:rsidRPr="00F671B3">
        <w:rPr>
          <w:rFonts w:ascii="Times New Roman" w:eastAsia="Times New Roman" w:hAnsi="Times New Roman" w:cs="Times New Roman"/>
          <w:color w:val="000000"/>
          <w:lang w:eastAsia="ru-RU"/>
        </w:rPr>
        <w:t>для ознакомления с настоящими Правилами в полном комплекте входящих в их состав графических материалов в администрации</w:t>
      </w:r>
      <w:proofErr w:type="gramEnd"/>
      <w:r w:rsidRPr="00F671B3">
        <w:rPr>
          <w:rFonts w:ascii="Times New Roman" w:eastAsia="Times New Roman" w:hAnsi="Times New Roman" w:cs="Times New Roman"/>
          <w:color w:val="000000"/>
          <w:lang w:eastAsia="ru-RU"/>
        </w:rPr>
        <w:t xml:space="preserve"> муниципального образования «Красноярское сельское поселение», иных органах и организациях, причастных к </w:t>
      </w:r>
      <w:r w:rsidRPr="00F671B3">
        <w:rPr>
          <w:rFonts w:ascii="Times New Roman" w:eastAsia="Times New Roman" w:hAnsi="Times New Roman" w:cs="Times New Roman"/>
          <w:color w:val="000000"/>
          <w:lang w:eastAsia="ru-RU"/>
        </w:rPr>
        <w:lastRenderedPageBreak/>
        <w:t>регулированию землепользования и застройки муниципального образования «Красноярское сельское поселение».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Граждане имеют право участвовать в принятии решений по вопросам землепользования и застройки в соответствии с законодательством и в порядке Главы 4 настоящих Правил.</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Глава 2. Права на использование объектов недвижимости, возникшие до вступления в силу Правил</w:t>
      </w: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5. Общие положения, относящиеся к ранее возникшим правам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Принятые до введения в действие настоящих Правил муниципальные правовые акты органов местного самоуправления муниципального образования «Красноярское сельское поселение» по вопросам землепользования и застройки применяются в части, не противоречащей настоящим Правилам.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Разрешения на строительство, выданные физическим и юридическим лицам до вступления в силу настоящих Правил, признаются действительными.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Земельные участки или объекты капитального строительства не соответствуют установленному градостроительному регламенту в случае, если: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виды их использования не предусмотрены как разрешенные для соответствующих территориальных зон (статья 36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их размеры и параметры разрешенного строительства, реконструкции не соответствуют предельным значениям, установленным градостроительным регламентом.</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Статья 6. Использование земельных участков и объектов капитального строительства не соответствующих градостроительному регламенту </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Земельные участки или объекты капитального строительства, указанные в пункте 3 статьи 5 настоящих Правил,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Реконструкция указанных в пункте 3 статьи 5 настоящих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Глава 3. Участники отношений, возникающих по поводу землепользования и застройки. </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7. Общие положения о лицах, осуществляющих землепользование и застройку, и их действиях</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В соответствии с законодательством настоящие Правила, а также принимаемые в соответствии с ними иные муниципальные правовые акты муниципального образования «Красноярское сельское поселение» регулируют действия физических и юридических лиц, которые: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обращаются в администрацию муниципального образования «Красноярское сельское поселение» с заявкой о подготовке и предоставлении земельного участка (земельных участков) </w:t>
      </w:r>
      <w:r w:rsidRPr="00F671B3">
        <w:rPr>
          <w:rFonts w:ascii="Times New Roman" w:eastAsia="Times New Roman" w:hAnsi="Times New Roman" w:cs="Times New Roman"/>
          <w:color w:val="000000"/>
          <w:lang w:eastAsia="ru-RU"/>
        </w:rPr>
        <w:lastRenderedPageBreak/>
        <w:t>для нового строительства, реконструкции и осуществляют действия по градостроительной подготовке земельных участков из состава государственных или муниципальных земель;</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осуществляют иные не запрещенные законодательством действия в области землепользования и застройки.</w:t>
      </w:r>
    </w:p>
    <w:p w:rsidR="004C66B5" w:rsidRPr="00F671B3" w:rsidRDefault="004C66B5" w:rsidP="00E941B5">
      <w:pPr>
        <w:spacing w:after="0" w:line="240" w:lineRule="auto"/>
        <w:ind w:left="108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К указанным в части 1 настоящей статьи иным действиям в области землепользования и застройки могут быть отнесены: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пяти лет;</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иные действия, связанные с подготовкой и реализацией общественных планов или частных намерений по землепользованию и застройке.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случае</w:t>
      </w:r>
      <w:proofErr w:type="gramStart"/>
      <w:r w:rsidRPr="00F671B3">
        <w:rPr>
          <w:rFonts w:ascii="Times New Roman" w:eastAsia="Times New Roman" w:hAnsi="Times New Roman" w:cs="Times New Roman"/>
          <w:color w:val="000000"/>
          <w:lang w:eastAsia="ru-RU"/>
        </w:rPr>
        <w:t>,</w:t>
      </w:r>
      <w:proofErr w:type="gramEnd"/>
      <w:r w:rsidRPr="00F671B3">
        <w:rPr>
          <w:rFonts w:ascii="Times New Roman" w:eastAsia="Times New Roman" w:hAnsi="Times New Roman" w:cs="Times New Roman"/>
          <w:color w:val="000000"/>
          <w:lang w:eastAsia="ru-RU"/>
        </w:rPr>
        <w:t xml:space="preserve">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или муниципальных земель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4C66B5" w:rsidRPr="00F671B3" w:rsidRDefault="004C66B5" w:rsidP="0095395C">
      <w:pPr>
        <w:numPr>
          <w:ilvl w:val="0"/>
          <w:numId w:val="3"/>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4C66B5" w:rsidRPr="00F671B3" w:rsidRDefault="004C66B5" w:rsidP="0095395C">
      <w:pPr>
        <w:numPr>
          <w:ilvl w:val="0"/>
          <w:numId w:val="3"/>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4C66B5" w:rsidRPr="00F671B3" w:rsidRDefault="004C66B5" w:rsidP="0095395C">
      <w:pPr>
        <w:numPr>
          <w:ilvl w:val="0"/>
          <w:numId w:val="3"/>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В указанных случаях </w:t>
      </w:r>
      <w:proofErr w:type="gramStart"/>
      <w:r w:rsidRPr="00F671B3">
        <w:rPr>
          <w:rFonts w:ascii="Times New Roman" w:eastAsia="Times New Roman" w:hAnsi="Times New Roman" w:cs="Times New Roman"/>
          <w:color w:val="000000"/>
          <w:lang w:eastAsia="ru-RU"/>
        </w:rPr>
        <w:t>контроль за</w:t>
      </w:r>
      <w:proofErr w:type="gramEnd"/>
      <w:r w:rsidRPr="00F671B3">
        <w:rPr>
          <w:rFonts w:ascii="Times New Roman" w:eastAsia="Times New Roman" w:hAnsi="Times New Roman" w:cs="Times New Roman"/>
          <w:color w:val="000000"/>
          <w:lang w:eastAsia="ru-RU"/>
        </w:rPr>
        <w:t xml:space="preserve"> соблюдением требований осуществляет администрация муниципального образования «Красноярское сельское поселение» посредством проверки землеустроительной документации.</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8. Комиссия по землепользованию и застройке. Органы, уполномоченные регулировать и контролировать землепользование и застройку в части обеспечения применения Правил</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Комиссия по землепользованию и застройке (далее также – Комиссия) является постоянно действующим совещательным органом при администрации муниципального образования «Красноярское сельское поселение» и формируется в целях обеспечения реализации настоящих Правил.</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Комиссия формируется на основании постановления администрации муниципального образования «Красноярское сельское поселение» и осуществляет свою деятельность в </w:t>
      </w:r>
      <w:r w:rsidRPr="00F671B3">
        <w:rPr>
          <w:rFonts w:ascii="Times New Roman" w:eastAsia="Times New Roman" w:hAnsi="Times New Roman" w:cs="Times New Roman"/>
          <w:color w:val="000000"/>
          <w:lang w:eastAsia="ru-RU"/>
        </w:rPr>
        <w:lastRenderedPageBreak/>
        <w:t xml:space="preserve">соответствии с настоящими Правилами, Положением о Комиссии, иными муниципальными правовыми актами, регламентирующими ее деятельность. </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Комиссия по землепользованию и застройке: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проводит публичные слушания в случаях и порядке, определенных главой 4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организует подготовку предложений о внесении изменений в Правила по процедурам статьи 33 настоящих Правил, а также проектов муниципальных правовых актов, иных документов, связанных с реализацией и применением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подготавливает рекомендации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муниципального образования «Красноярское сельское поселение», касающихся вопросов землепользования и застройки.</w:t>
      </w:r>
      <w:proofErr w:type="gramEnd"/>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w:t>
      </w:r>
      <w:proofErr w:type="gramStart"/>
      <w:r w:rsidRPr="00F671B3">
        <w:rPr>
          <w:rFonts w:ascii="Times New Roman" w:eastAsia="Times New Roman" w:hAnsi="Times New Roman" w:cs="Times New Roman"/>
          <w:color w:val="000000"/>
          <w:lang w:eastAsia="ru-RU"/>
        </w:rPr>
        <w:t>На заседания Комиссии могут быть приглашены для дачи заключений и пояснений специалисты в области планировки и застройки поселения, эксперты по транспортным, инженерным, социально-экономических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w:t>
      </w:r>
      <w:proofErr w:type="gramEnd"/>
      <w:r w:rsidRPr="00F671B3">
        <w:rPr>
          <w:rFonts w:ascii="Times New Roman" w:eastAsia="Times New Roman" w:hAnsi="Times New Roman" w:cs="Times New Roman"/>
          <w:color w:val="000000"/>
          <w:lang w:eastAsia="ru-RU"/>
        </w:rPr>
        <w:t xml:space="preserve"> Указанные лица не являются членами Комиссии и не обладают правом голоса.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По вопросам применения настоящих Правил в обязанности администрации муниципального образования «Красноярское сельское поселение» входят:</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подготовка для Совета депутатов муниципального образования «Красноярское сельское поселение»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участие в подготовке документов по предоставлению физическим и юридическим лицам земельных участков для строительства, реконструкции;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участие в согласовании документации по планировке территории на соответствие настоящим Правилам и техническим регламентам;</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обеспечение предоставления градостроительных планов земельных участков в качестве самостоятельных документов в соответствии со статьей 18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предоставление Комиссии заключений по вопросам ее деятельности;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предоставление по запросу Комиссии заключений, материалов для проведения публичных слушаний;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ведение Карты градостроительного зонирования муниципального образования «Красноярское сельское поселение», Карты зон с особыми условиями использования территорий по экологическим условиям, Карты зон с особыми условиями использования территории по условиям охраны объектов культурного наследия, внесение в них утвержденных в установленном порядке изменений;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предоставление заинтересованным лицам информации, которая содержится в Правилах землепользования и застройки;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иные обязанности, выполняемые в соответствии с законодательством.</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6.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 </w:t>
      </w:r>
      <w:proofErr w:type="gramStart"/>
      <w:r w:rsidRPr="00F671B3">
        <w:rPr>
          <w:rFonts w:ascii="Times New Roman" w:eastAsia="Times New Roman" w:hAnsi="Times New Roman" w:cs="Times New Roman"/>
          <w:color w:val="000000"/>
          <w:lang w:eastAsia="ru-RU"/>
        </w:rPr>
        <w:t>контроль за</w:t>
      </w:r>
      <w:proofErr w:type="gramEnd"/>
      <w:r w:rsidRPr="00F671B3">
        <w:rPr>
          <w:rFonts w:ascii="Times New Roman" w:eastAsia="Times New Roman" w:hAnsi="Times New Roman" w:cs="Times New Roman"/>
          <w:color w:val="000000"/>
          <w:lang w:eastAsia="ru-RU"/>
        </w:rPr>
        <w:t xml:space="preserve"> соблюдением ограничений по экологическим, санитарно-эпидемиологическим условиям. </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По вопросам применения настоящих Правил специально уполномоченный государственный орган по охране и использованию объектов культурного наследия в </w:t>
      </w:r>
      <w:r w:rsidRPr="00F671B3">
        <w:rPr>
          <w:rFonts w:ascii="Times New Roman" w:eastAsia="Times New Roman" w:hAnsi="Times New Roman" w:cs="Times New Roman"/>
          <w:color w:val="000000"/>
          <w:lang w:eastAsia="ru-RU"/>
        </w:rPr>
        <w:lastRenderedPageBreak/>
        <w:t xml:space="preserve">соответствии с законодательством осуществляют </w:t>
      </w:r>
      <w:proofErr w:type="gramStart"/>
      <w:r w:rsidRPr="00F671B3">
        <w:rPr>
          <w:rFonts w:ascii="Times New Roman" w:eastAsia="Times New Roman" w:hAnsi="Times New Roman" w:cs="Times New Roman"/>
          <w:color w:val="000000"/>
          <w:lang w:eastAsia="ru-RU"/>
        </w:rPr>
        <w:t>контроль за</w:t>
      </w:r>
      <w:proofErr w:type="gramEnd"/>
      <w:r w:rsidRPr="00F671B3">
        <w:rPr>
          <w:rFonts w:ascii="Times New Roman" w:eastAsia="Times New Roman" w:hAnsi="Times New Roman" w:cs="Times New Roman"/>
          <w:color w:val="000000"/>
          <w:lang w:eastAsia="ru-RU"/>
        </w:rPr>
        <w:t xml:space="preserve"> соблюдением ограничений по условиям охраны объектов культурного наследия. </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Комиссия имеет свой архив, в котором содержатся протоколы всех ее заседаний, другие материалы, связанные с деятельностью Комиссии.</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Информация о работе Комиссии является открытой для всех заинтересованных лиц.</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Глава 4. Публичные слушания </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Публичные слушания проводятся в соответствии с Градостроительным кодексом Российской Федерации, Уставом муниципального образования «Красноярское сельское поселение», с Положением о порядке организации и проведения публичных слушаний, утвержденным решением Совета депутатов муниципального образования «Красноярское сельское поселение», настоящими Правилами. </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w:t>
      </w:r>
      <w:r w:rsidRPr="00F671B3">
        <w:rPr>
          <w:rFonts w:ascii="Times New Roman" w:eastAsia="Times New Roman" w:hAnsi="Times New Roman" w:cs="Times New Roman"/>
          <w:color w:val="000000"/>
          <w:lang w:eastAsia="ru-RU"/>
        </w:rPr>
        <w:t xml:space="preserve"> </w:t>
      </w:r>
      <w:r w:rsidRPr="00F671B3">
        <w:rPr>
          <w:rFonts w:ascii="Times New Roman" w:eastAsia="Times New Roman" w:hAnsi="Times New Roman" w:cs="Times New Roman"/>
          <w:b/>
          <w:bCs/>
          <w:color w:val="000000"/>
          <w:lang w:eastAsia="ru-RU"/>
        </w:rPr>
        <w:t>9. Цели проведения публичных слушаний</w:t>
      </w:r>
    </w:p>
    <w:p w:rsidR="004C66B5" w:rsidRPr="00F671B3" w:rsidRDefault="004C66B5" w:rsidP="00E941B5">
      <w:pPr>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Целями проведения публичных слушаний являются:</w:t>
      </w:r>
    </w:p>
    <w:p w:rsidR="004C66B5" w:rsidRPr="00F671B3" w:rsidRDefault="004C66B5" w:rsidP="00E941B5">
      <w:pPr>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информирование жителей муниципального образования о проектах муниципальных правовых актов, о проектах планов и программ развития муниципального образования, о проектах использования земельных участков, о проектах в сфере градостроительства, а также иных проектах, затрагивающих интересы населения;</w:t>
      </w:r>
    </w:p>
    <w:p w:rsidR="004C66B5" w:rsidRPr="00F671B3" w:rsidRDefault="004C66B5" w:rsidP="00E941B5">
      <w:pPr>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выявление общественного мнения по предмету слушаний и его учет при принятии решения органами местного самоуправления.</w:t>
      </w:r>
    </w:p>
    <w:p w:rsidR="004C66B5" w:rsidRPr="00F671B3" w:rsidRDefault="004C66B5" w:rsidP="00E941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10. Вопросы, выносимые на публичные слушания</w:t>
      </w:r>
    </w:p>
    <w:p w:rsidR="004C66B5" w:rsidRPr="00F671B3" w:rsidRDefault="004C66B5" w:rsidP="00E941B5">
      <w:pPr>
        <w:spacing w:after="0" w:line="240" w:lineRule="auto"/>
        <w:ind w:left="108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 публичные слушания в обязательном порядке выносятся:</w:t>
      </w:r>
    </w:p>
    <w:p w:rsidR="004C66B5" w:rsidRPr="00F671B3" w:rsidRDefault="004C66B5" w:rsidP="00E941B5">
      <w:pPr>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проекты правил землепользования и застройки;</w:t>
      </w:r>
    </w:p>
    <w:p w:rsidR="004C66B5" w:rsidRPr="00F671B3" w:rsidRDefault="004C66B5" w:rsidP="00E941B5">
      <w:pPr>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проекты планировки территорий и проекты межевания территорий;</w:t>
      </w:r>
    </w:p>
    <w:p w:rsidR="004C66B5" w:rsidRPr="00F671B3" w:rsidRDefault="004C66B5" w:rsidP="00E941B5">
      <w:pPr>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вопросы предоставления разрешений на условно разрешенный вид использования земельных участков и объектов капитального строительства;</w:t>
      </w:r>
    </w:p>
    <w:p w:rsidR="004C66B5" w:rsidRPr="00F671B3" w:rsidRDefault="004C66B5" w:rsidP="00E941B5">
      <w:pPr>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вопросы отклонения от предельных параметров разрешенного строительства;</w:t>
      </w:r>
    </w:p>
    <w:p w:rsidR="004C66B5" w:rsidRPr="00F671B3" w:rsidRDefault="004C66B5" w:rsidP="00E941B5">
      <w:pPr>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вопросы реконструкции объектов капительного строительства;</w:t>
      </w:r>
    </w:p>
    <w:p w:rsidR="004C66B5" w:rsidRPr="00F671B3" w:rsidRDefault="004C66B5" w:rsidP="00E941B5">
      <w:pPr>
        <w:spacing w:after="0" w:line="240" w:lineRule="auto"/>
        <w:ind w:left="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C66B5" w:rsidRPr="00F671B3" w:rsidRDefault="004C66B5" w:rsidP="00E941B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вопросы установления публичного сервитута на земельный участок;</w:t>
      </w:r>
    </w:p>
    <w:p w:rsidR="004C66B5" w:rsidRPr="00F671B3" w:rsidRDefault="004C66B5" w:rsidP="00E941B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иные, установленные действующим законодательством, вопросы.</w:t>
      </w:r>
    </w:p>
    <w:p w:rsidR="004C66B5" w:rsidRPr="00F671B3" w:rsidRDefault="004C66B5" w:rsidP="00E941B5">
      <w:pPr>
        <w:spacing w:after="0" w:line="240" w:lineRule="auto"/>
        <w:ind w:left="227"/>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11. Назначение проведения публичных слушаний</w:t>
      </w:r>
    </w:p>
    <w:p w:rsidR="004C66B5" w:rsidRPr="00F671B3" w:rsidRDefault="004C66B5" w:rsidP="00E941B5">
      <w:pPr>
        <w:spacing w:after="0" w:line="240" w:lineRule="auto"/>
        <w:jc w:val="both"/>
        <w:rPr>
          <w:rFonts w:ascii="Times New Roman" w:eastAsia="Times New Roman" w:hAnsi="Times New Roman" w:cs="Times New Roman"/>
          <w:lang w:eastAsia="ru-RU"/>
        </w:rPr>
      </w:pPr>
    </w:p>
    <w:p w:rsidR="004C66B5" w:rsidRPr="00F671B3" w:rsidRDefault="004C66B5" w:rsidP="00E941B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Слушания проводятся по инициативе населения, Совета депутатов</w:t>
      </w:r>
      <w:r w:rsidRPr="00F671B3">
        <w:rPr>
          <w:rFonts w:ascii="Times New Roman" w:eastAsia="Times New Roman" w:hAnsi="Times New Roman" w:cs="Times New Roman"/>
          <w:color w:val="00FF00"/>
          <w:lang w:eastAsia="ru-RU"/>
        </w:rPr>
        <w:t xml:space="preserve"> </w:t>
      </w:r>
      <w:r w:rsidRPr="00F671B3">
        <w:rPr>
          <w:rFonts w:ascii="Times New Roman" w:eastAsia="Times New Roman" w:hAnsi="Times New Roman" w:cs="Times New Roman"/>
          <w:color w:val="000000"/>
          <w:lang w:eastAsia="ru-RU"/>
        </w:rPr>
        <w:t>или Главы муниципального образования «Красноярское сельское поселение».</w:t>
      </w:r>
    </w:p>
    <w:p w:rsidR="004C66B5" w:rsidRPr="00F671B3" w:rsidRDefault="004C66B5" w:rsidP="00E941B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Слушания, проводимые по инициативе населения или Совета депутатов муниципального образования «Красноярское сельское поселение», назначаются Советом депутатов, а по инициативе Главы муниципального образования «Красноярское сельское поселение» – Главой муниципального образования «Красноярское сельское поселение».</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В решении Совета депутатов муниципального образования «Красноярское сельское поселение» (постановлении Главы муниципального образования) о назначении публичных слушаний указываются:</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формулировка вопроса (наименование проекта муниципального правового акта), выносимого на публичные слушания;</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дата, время, место проведения публичных слушаний;</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инициатор</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проведения</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публичных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слушаний</w:t>
      </w:r>
      <w:r w:rsidRPr="00F671B3">
        <w:rPr>
          <w:rFonts w:ascii="Times New Roman" w:eastAsia="Times New Roman" w:hAnsi="Times New Roman" w:cs="Times New Roman"/>
          <w:color w:val="000000"/>
          <w:lang w:val="en-US" w:eastAsia="ru-RU"/>
        </w:rPr>
        <w:t>;</w:t>
      </w:r>
    </w:p>
    <w:p w:rsidR="004C66B5" w:rsidRPr="00F671B3" w:rsidRDefault="004C66B5" w:rsidP="0095395C">
      <w:pPr>
        <w:numPr>
          <w:ilvl w:val="0"/>
          <w:numId w:val="4"/>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председатель и секретарь публичных слушаний.</w:t>
      </w:r>
    </w:p>
    <w:p w:rsidR="004C66B5" w:rsidRPr="00F671B3" w:rsidRDefault="004C66B5" w:rsidP="004C66B5">
      <w:pPr>
        <w:spacing w:after="0" w:line="240" w:lineRule="auto"/>
        <w:ind w:firstLine="73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 xml:space="preserve">4. Решение о назначении публичных слушаний подлежит опубликованию не </w:t>
      </w:r>
      <w:proofErr w:type="gramStart"/>
      <w:r w:rsidRPr="00F671B3">
        <w:rPr>
          <w:rFonts w:ascii="Times New Roman" w:eastAsia="Times New Roman" w:hAnsi="Times New Roman" w:cs="Times New Roman"/>
          <w:color w:val="000000"/>
          <w:lang w:eastAsia="ru-RU"/>
        </w:rPr>
        <w:t>позднее</w:t>
      </w:r>
      <w:proofErr w:type="gramEnd"/>
      <w:r w:rsidRPr="00F671B3">
        <w:rPr>
          <w:rFonts w:ascii="Times New Roman" w:eastAsia="Times New Roman" w:hAnsi="Times New Roman" w:cs="Times New Roman"/>
          <w:color w:val="000000"/>
          <w:lang w:eastAsia="ru-RU"/>
        </w:rPr>
        <w:t xml:space="preserve"> чем за 20 дней до их проведения.</w:t>
      </w:r>
    </w:p>
    <w:p w:rsidR="004C66B5" w:rsidRPr="00F671B3" w:rsidRDefault="004C66B5" w:rsidP="004C66B5">
      <w:pPr>
        <w:spacing w:after="0" w:line="240" w:lineRule="auto"/>
        <w:ind w:firstLine="73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5. </w:t>
      </w:r>
      <w:proofErr w:type="gramStart"/>
      <w:r w:rsidRPr="00F671B3">
        <w:rPr>
          <w:rFonts w:ascii="Times New Roman" w:eastAsia="Times New Roman" w:hAnsi="Times New Roman" w:cs="Times New Roman"/>
          <w:color w:val="000000"/>
          <w:lang w:eastAsia="ru-RU"/>
        </w:rPr>
        <w:t>При назначении публичных слушаний по проекту Устава муниципального образования «Красноярское сельское поселение», а также проекту муниципального правового акта о внесении изменений и дополнений в данный Устав, настоящее Положение публикуется вместе с проектом Устава муниципального образования «Красноярское сельское поселение», а также проектом муниципального правового акта о внесении изменений и дополнений в данный Устав.</w:t>
      </w:r>
      <w:proofErr w:type="gramEnd"/>
    </w:p>
    <w:p w:rsidR="004C66B5" w:rsidRPr="00F671B3" w:rsidRDefault="004C66B5" w:rsidP="004C66B5">
      <w:pPr>
        <w:spacing w:after="0" w:line="240" w:lineRule="auto"/>
        <w:ind w:firstLine="737"/>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12. Подготовка к проведению публичных слушаний</w:t>
      </w:r>
    </w:p>
    <w:p w:rsidR="004C66B5" w:rsidRPr="00F671B3" w:rsidRDefault="004C66B5" w:rsidP="004C66B5">
      <w:pPr>
        <w:spacing w:after="0" w:line="240" w:lineRule="auto"/>
        <w:ind w:firstLine="227"/>
        <w:jc w:val="both"/>
        <w:rPr>
          <w:rFonts w:ascii="Times New Roman" w:eastAsia="Times New Roman" w:hAnsi="Times New Roman" w:cs="Times New Roman"/>
          <w:lang w:eastAsia="ru-RU"/>
        </w:rPr>
      </w:pP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Секретарь публичных слушаний, начиная со следующего дня после публикации решения (постановления) о проведении публичных слушаний:</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знакомит с документами по вопросу публичных слушаний (проект муниципального правового акта, пояснительная записка к проекту, проект генерального плана, проект правил землепользования и застройки и т.д.)</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2) принимает письменные замечания и предложения (в том числе по участию в слушаниях должностных лиц, специалистов), поправки (если речь идет о муниципальных правовых актах), регистрирует их в специальном журнале; предложения об участии специалистов направляются в адрес комиссии не позднее 10 дней до начала слушаний, чтобы обеспечить возможность их уведомления и ознакомления с необходимыми документами</w:t>
      </w:r>
      <w:proofErr w:type="gramEnd"/>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регистрирует граждан, должностных лиц, представителей общественных организаций, юридических лиц, желающих участвовать, а также желающих выступить в публичных слушаниях</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приглашает для участия в публичных слушаниях должностных лиц, специалистов с учетом поступивших предложений.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13. Проведение публичных слушаний</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Публичные слушания открывает председатель публичных слушаний (далее – председатель).</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Председатель информирует о порядке проведения публичных слушаний, числе участников, приглашенных специалистов; объявляет вопрос, вынесенный на публичные слушания.</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После выступления председателя слово предоставляется разработчику проекта (муниципального правового акта), вынесенного на публичные слушания. Время для выступления предоставляется не более 20 минут. Разработчик отвечает на вопросы участников публичных слушаний в порядке очередности поступивших вопросов. Время для ответов на вопросы не более 30 минут. </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Выступления специалистов. Время для выступления 10 минут. Время для ответов на вопросы 20 минут.</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5. Выступления </w:t>
      </w:r>
      <w:proofErr w:type="gramStart"/>
      <w:r w:rsidRPr="00F671B3">
        <w:rPr>
          <w:rFonts w:ascii="Times New Roman" w:eastAsia="Times New Roman" w:hAnsi="Times New Roman" w:cs="Times New Roman"/>
          <w:color w:val="000000"/>
          <w:lang w:eastAsia="ru-RU"/>
        </w:rPr>
        <w:t>зарегистрированных</w:t>
      </w:r>
      <w:proofErr w:type="gramEnd"/>
      <w:r w:rsidRPr="00F671B3">
        <w:rPr>
          <w:rFonts w:ascii="Times New Roman" w:eastAsia="Times New Roman" w:hAnsi="Times New Roman" w:cs="Times New Roman"/>
          <w:color w:val="000000"/>
          <w:lang w:eastAsia="ru-RU"/>
        </w:rPr>
        <w:t xml:space="preserve"> выступающих. Время для выступления 5 минут. Время для ответов на вопросы 5 минут.</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6. Слово для выступления участникам, не зарегистрировавшимся в качестве выступающих в соответствии с подпунктом 3 пункта 1 статьи 12 Правил, предоставляется по решению председателя. Время для выступления предоставляется 3 минуты. Время для ответов на вопросы 3 минуты.</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7. В исключительных случаях, по решению председателя, время выступления участников публичных слушаний, а также время для ответов на вопросы может быть продлено по решению председателя.</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8. Выступающий вправе передать председателю письменный те</w:t>
      </w:r>
      <w:proofErr w:type="gramStart"/>
      <w:r w:rsidRPr="00F671B3">
        <w:rPr>
          <w:rFonts w:ascii="Times New Roman" w:eastAsia="Times New Roman" w:hAnsi="Times New Roman" w:cs="Times New Roman"/>
          <w:color w:val="000000"/>
          <w:lang w:eastAsia="ru-RU"/>
        </w:rPr>
        <w:t>кст св</w:t>
      </w:r>
      <w:proofErr w:type="gramEnd"/>
      <w:r w:rsidRPr="00F671B3">
        <w:rPr>
          <w:rFonts w:ascii="Times New Roman" w:eastAsia="Times New Roman" w:hAnsi="Times New Roman" w:cs="Times New Roman"/>
          <w:color w:val="000000"/>
          <w:lang w:eastAsia="ru-RU"/>
        </w:rPr>
        <w:t>оего выступления, а также материалы для обоснования своего мнения.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Предложения и замечания по предмету публичных слушаний, принесенные в порядке, установленном пунктом 2 части 1 статьи 12 Правил, озвучиваются председателем и подлежат включению в протокол.</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9. После окончания выступлений председатель представляет выступившим право реплики. Время для реплики предоставляется не больше 3 минут. </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10. По окончанию обмена репликами председатель объявляет открытое голосование (</w:t>
      </w:r>
      <w:proofErr w:type="gramStart"/>
      <w:r w:rsidRPr="00F671B3">
        <w:rPr>
          <w:rFonts w:ascii="Times New Roman" w:eastAsia="Times New Roman" w:hAnsi="Times New Roman" w:cs="Times New Roman"/>
          <w:color w:val="000000"/>
          <w:lang w:eastAsia="ru-RU"/>
        </w:rPr>
        <w:t>вопрос, поставленный на голосование должен быть сформулирован</w:t>
      </w:r>
      <w:proofErr w:type="gramEnd"/>
      <w:r w:rsidRPr="00F671B3">
        <w:rPr>
          <w:rFonts w:ascii="Times New Roman" w:eastAsia="Times New Roman" w:hAnsi="Times New Roman" w:cs="Times New Roman"/>
          <w:color w:val="000000"/>
          <w:lang w:eastAsia="ru-RU"/>
        </w:rPr>
        <w:t xml:space="preserve"> с учетом того, что результаты </w:t>
      </w:r>
      <w:r w:rsidRPr="00F671B3">
        <w:rPr>
          <w:rFonts w:ascii="Times New Roman" w:eastAsia="Times New Roman" w:hAnsi="Times New Roman" w:cs="Times New Roman"/>
          <w:color w:val="000000"/>
          <w:lang w:eastAsia="ru-RU"/>
        </w:rPr>
        <w:lastRenderedPageBreak/>
        <w:t>слушаний носят рекомендательный характер), подводит итог публичных слушаний, объявляет дату изготовления протокола слушаний. Протокол изготавливается не позднее чем через 5 дней после проведения слушаний.</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11. Председатель вправе по собственной инициативе, ходатайству участников вынести на голосование дополнительные вопросы, непосредственно связанные с предметом публичных слушаний. </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12. Протокол публичных слушаний ведется секретарем публичных слушаний. При необходимости для изготовления протокола ведется стенограмма. </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13. Списки участников публичных слушаний ведутся секретарем публичных слушаний. </w:t>
      </w:r>
    </w:p>
    <w:p w:rsidR="004C66B5" w:rsidRPr="00F671B3" w:rsidRDefault="004C66B5" w:rsidP="004C66B5">
      <w:pPr>
        <w:spacing w:after="0" w:line="240" w:lineRule="auto"/>
        <w:ind w:firstLine="227"/>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227"/>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14. Результаты публичных слушаний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Результаты публичных слушаний оформляются заключением, которое должно содержать: формулировку вопроса, вынесенного на публичные слушания, дату проведения, текст рекомендации (предложения), подписи председателя.</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К заключению прилагаются протокол публичных слушаний, подписанный председателем и секретарем публичных слушаний; списки участников выступающих, а также принесенных замечаний, предложений, поправок.</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Документы, указанные в пункте 2, передаются на хранение </w:t>
      </w:r>
      <w:proofErr w:type="gramStart"/>
      <w:r w:rsidRPr="00F671B3">
        <w:rPr>
          <w:rFonts w:ascii="Times New Roman" w:eastAsia="Times New Roman" w:hAnsi="Times New Roman" w:cs="Times New Roman"/>
          <w:color w:val="000000"/>
          <w:lang w:eastAsia="ru-RU"/>
        </w:rPr>
        <w:t>в</w:t>
      </w:r>
      <w:proofErr w:type="gramEnd"/>
      <w:r w:rsidRPr="00F671B3">
        <w:rPr>
          <w:rFonts w:ascii="Times New Roman" w:eastAsia="Times New Roman" w:hAnsi="Times New Roman" w:cs="Times New Roman"/>
          <w:color w:val="000000"/>
          <w:lang w:eastAsia="ru-RU"/>
        </w:rPr>
        <w:t xml:space="preserve"> </w:t>
      </w:r>
      <w:proofErr w:type="gramStart"/>
      <w:r w:rsidRPr="00F671B3">
        <w:rPr>
          <w:rFonts w:ascii="Times New Roman" w:eastAsia="Times New Roman" w:hAnsi="Times New Roman" w:cs="Times New Roman"/>
          <w:color w:val="000000"/>
          <w:lang w:eastAsia="ru-RU"/>
        </w:rPr>
        <w:t>Совета</w:t>
      </w:r>
      <w:proofErr w:type="gramEnd"/>
      <w:r w:rsidRPr="00F671B3">
        <w:rPr>
          <w:rFonts w:ascii="Times New Roman" w:eastAsia="Times New Roman" w:hAnsi="Times New Roman" w:cs="Times New Roman"/>
          <w:color w:val="000000"/>
          <w:lang w:eastAsia="ru-RU"/>
        </w:rPr>
        <w:t xml:space="preserve"> депутатов муниципального образования «Красноярское сельское поселение». Копии документов предоставляется по требованию любым заинтересованным лицам.</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w:t>
      </w:r>
      <w:r w:rsidRPr="00F671B3">
        <w:rPr>
          <w:rFonts w:ascii="Times New Roman" w:eastAsia="Times New Roman" w:hAnsi="Times New Roman" w:cs="Times New Roman"/>
          <w:i/>
          <w:iCs/>
          <w:color w:val="000000"/>
          <w:lang w:eastAsia="ru-RU"/>
        </w:rPr>
        <w:t xml:space="preserve"> </w:t>
      </w:r>
      <w:r w:rsidRPr="00F671B3">
        <w:rPr>
          <w:rFonts w:ascii="Times New Roman" w:eastAsia="Times New Roman" w:hAnsi="Times New Roman" w:cs="Times New Roman"/>
          <w:color w:val="000000"/>
          <w:lang w:eastAsia="ru-RU"/>
        </w:rPr>
        <w:t>Заключение по результатам публичных слушаний подлежит опубликованию в официальном печатном издании и на официальном сайте муниципального образования (при наличии официального сайта администрации муниципального образования) в сети «Интернет» не позднее 10 дней со дня проведения публичных слушаний.</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Глава 5. Изменение видов разрешенного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w:t>
      </w: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15. Изменение видов разрешенного использования земельных участков и объектов капитального строительства физическими и юридическими лицами</w:t>
      </w:r>
    </w:p>
    <w:p w:rsidR="004C66B5" w:rsidRPr="00F671B3" w:rsidRDefault="004C66B5" w:rsidP="004C66B5">
      <w:pPr>
        <w:spacing w:after="0" w:line="240" w:lineRule="auto"/>
        <w:ind w:left="23"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w:t>
      </w:r>
      <w:proofErr w:type="gramStart"/>
      <w:r w:rsidRPr="00F671B3">
        <w:rPr>
          <w:rFonts w:ascii="Times New Roman" w:eastAsia="Times New Roman" w:hAnsi="Times New Roman" w:cs="Times New Roman"/>
          <w:color w:val="000000"/>
          <w:lang w:eastAsia="ru-RU"/>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разрешенные как основные и вспомогательные для соответствующих зон.</w:t>
      </w:r>
      <w:proofErr w:type="gramEnd"/>
    </w:p>
    <w:p w:rsidR="004C66B5" w:rsidRPr="00F671B3" w:rsidRDefault="004C66B5" w:rsidP="004C66B5">
      <w:pPr>
        <w:spacing w:after="0" w:line="240" w:lineRule="auto"/>
        <w:ind w:left="23"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настоящими Правилами, иными муниципальными правовыми актами муниципального образования «Красноярское сельское поселение».</w:t>
      </w:r>
    </w:p>
    <w:p w:rsidR="004C66B5" w:rsidRPr="00F671B3" w:rsidRDefault="004C66B5" w:rsidP="004C66B5">
      <w:pPr>
        <w:spacing w:after="0" w:line="240" w:lineRule="auto"/>
        <w:ind w:left="23"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C66B5" w:rsidRPr="00F671B3" w:rsidRDefault="004C66B5" w:rsidP="004C66B5">
      <w:pPr>
        <w:spacing w:after="0" w:line="240" w:lineRule="auto"/>
        <w:ind w:left="23" w:firstLine="692"/>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В случаях, кроме указанных в пункте 3 статьи 28 настоящих Правил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необходимо разрешение на строительство.</w:t>
      </w:r>
      <w:proofErr w:type="gramEnd"/>
    </w:p>
    <w:p w:rsidR="004C66B5" w:rsidRPr="00F671B3" w:rsidRDefault="004C66B5" w:rsidP="004C66B5">
      <w:pPr>
        <w:spacing w:after="0" w:line="240" w:lineRule="auto"/>
        <w:ind w:left="23"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4C66B5" w:rsidRPr="00F671B3" w:rsidRDefault="004C66B5" w:rsidP="004C66B5">
      <w:pPr>
        <w:spacing w:after="0" w:line="240" w:lineRule="auto"/>
        <w:ind w:left="23"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случае</w:t>
      </w:r>
      <w:proofErr w:type="gramStart"/>
      <w:r w:rsidRPr="00F671B3">
        <w:rPr>
          <w:rFonts w:ascii="Times New Roman" w:eastAsia="Times New Roman" w:hAnsi="Times New Roman" w:cs="Times New Roman"/>
          <w:color w:val="000000"/>
          <w:lang w:eastAsia="ru-RU"/>
        </w:rPr>
        <w:t>,</w:t>
      </w:r>
      <w:proofErr w:type="gramEnd"/>
      <w:r w:rsidRPr="00F671B3">
        <w:rPr>
          <w:rFonts w:ascii="Times New Roman" w:eastAsia="Times New Roman" w:hAnsi="Times New Roman" w:cs="Times New Roman"/>
          <w:color w:val="000000"/>
          <w:lang w:eastAsia="ru-RU"/>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w:t>
      </w:r>
      <w:r w:rsidRPr="00F671B3">
        <w:rPr>
          <w:rFonts w:ascii="Times New Roman" w:eastAsia="Times New Roman" w:hAnsi="Times New Roman" w:cs="Times New Roman"/>
          <w:color w:val="000000"/>
          <w:lang w:eastAsia="ru-RU"/>
        </w:rPr>
        <w:lastRenderedPageBreak/>
        <w:t>статьи 39 Градостроительного Кодекса и в соответствии с ним процедуры статьи 16 настоящих Правил.</w:t>
      </w:r>
    </w:p>
    <w:p w:rsidR="004C66B5" w:rsidRPr="00F671B3" w:rsidRDefault="004C66B5" w:rsidP="004C66B5">
      <w:pPr>
        <w:spacing w:after="0" w:line="240" w:lineRule="auto"/>
        <w:ind w:left="23"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16. Порядок предоставления разрешения на условно разрешенный вид использования земельного участка или объекта капитального строительства</w:t>
      </w:r>
    </w:p>
    <w:p w:rsidR="004C66B5" w:rsidRPr="00F671B3" w:rsidRDefault="004C66B5" w:rsidP="004C66B5">
      <w:pPr>
        <w:spacing w:after="0" w:line="240" w:lineRule="auto"/>
        <w:ind w:left="23"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w:t>
      </w:r>
      <w:proofErr w:type="gramStart"/>
      <w:r w:rsidRPr="00F671B3">
        <w:rPr>
          <w:rFonts w:ascii="Times New Roman" w:eastAsia="Times New Roman" w:hAnsi="Times New Roman" w:cs="Times New Roman"/>
          <w:color w:val="000000"/>
          <w:lang w:eastAsia="ru-RU"/>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4C66B5" w:rsidRPr="00F671B3" w:rsidRDefault="004C66B5" w:rsidP="004C66B5">
      <w:pPr>
        <w:spacing w:after="0" w:line="240" w:lineRule="auto"/>
        <w:ind w:left="23"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Разрешение на условно разрешенный вид использования может предоставляться:</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на стадии подготовки проектной документации, до получения разрешения на строительство;</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в процессе использования земельных участков, иных объектов недвижимости, когда правообладатели планируют изменить их назначение.</w:t>
      </w:r>
    </w:p>
    <w:p w:rsidR="004C66B5" w:rsidRPr="00F671B3" w:rsidRDefault="004C66B5" w:rsidP="004C66B5">
      <w:pPr>
        <w:spacing w:after="0" w:line="240" w:lineRule="auto"/>
        <w:ind w:left="23"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Физические, юридические лица, заинтересованные в получении разрешения на условно разрешенный вид использования обращаются в администрацию муниципального образования «Красноярское сельское поселение» с соответствующим заявлением.</w:t>
      </w:r>
    </w:p>
    <w:p w:rsidR="004C66B5" w:rsidRPr="00F671B3" w:rsidRDefault="004C66B5" w:rsidP="004C66B5">
      <w:pPr>
        <w:spacing w:after="0" w:line="240" w:lineRule="auto"/>
        <w:ind w:left="23"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В заявлении указывается: </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1) 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При получении заявления администрация муниципального образования «Красноярское сельское поселение»:</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при соответствии документов перечню, предусмотренному пунктом 3 настоящей статьи, регистрирует заявление;</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в срок не более четырнадцати со дня регистрации заявления, готовит заключение по предмету запроса;</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в течение трех дней после регистрации заявления запрашивают письменные заключения по предмету запроса от уполномоченных государственного органа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4C66B5" w:rsidRPr="00F671B3" w:rsidRDefault="004C66B5" w:rsidP="004C66B5">
      <w:pPr>
        <w:spacing w:after="0" w:line="240" w:lineRule="auto"/>
        <w:ind w:left="23" w:firstLine="658"/>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Указанные запросы направляются в случаях, когда соответствующий земельный участок расположен в границах зон, выделенных на Карте зон с особыми условиями использования территорий по экологическим условиям и нормативному режиму хозяйственной деятельности (статья 36 настоящих Правил) и/или на Карте зон с особыми условиями использования территорий по условиям охраны объектов культурного наследия (статья 37 настоящих Правил).</w:t>
      </w:r>
      <w:proofErr w:type="gramEnd"/>
    </w:p>
    <w:p w:rsidR="004C66B5" w:rsidRPr="00F671B3" w:rsidRDefault="004C66B5" w:rsidP="004C66B5">
      <w:pPr>
        <w:spacing w:after="0" w:line="240" w:lineRule="auto"/>
        <w:ind w:left="23"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5. Основаниями для составления письменных заключений являются:</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соответствие намерений заявителя настоящим Правилам;</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соблюдение прав владельцев смежно-расположенных объектов недвижимости, иных физических и юридических лиц.</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Письменные заключения указанных уполномоченных органов предоставляются в администрацию муниципального образования «Красноярское сельское поселение» в течение десяти дней со дня поступления запроса.</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6. Вопрос о предоставлении разрешения на условно разрешенный вид использования подлежит обсуждению на публичных слушаниях. Публичные слушания проводятся не позднее чем через месяц с момента подачи соответствующего заявления в порядке и сроки, определенные Градостроительным кодексом РФ и главой 4 настоящих Правил. </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7. </w:t>
      </w:r>
      <w:proofErr w:type="gramStart"/>
      <w:r w:rsidRPr="00F671B3">
        <w:rPr>
          <w:rFonts w:ascii="Times New Roman" w:eastAsia="Times New Roman" w:hAnsi="Times New Roman" w:cs="Times New Roman"/>
          <w:color w:val="000000"/>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671B3">
        <w:rPr>
          <w:rFonts w:ascii="Times New Roman" w:eastAsia="Times New Roman" w:hAnsi="Times New Roman" w:cs="Times New Roman"/>
          <w:color w:val="000000"/>
          <w:lang w:eastAsia="ru-RU"/>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8. </w:t>
      </w:r>
      <w:proofErr w:type="gramStart"/>
      <w:r w:rsidRPr="00F671B3">
        <w:rPr>
          <w:rFonts w:ascii="Times New Roman" w:eastAsia="Times New Roman" w:hAnsi="Times New Roman" w:cs="Times New Roman"/>
          <w:color w:val="000000"/>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F671B3">
        <w:rPr>
          <w:rFonts w:ascii="Times New Roman" w:eastAsia="Times New Roman" w:hAnsi="Times New Roman" w:cs="Times New Roman"/>
          <w:color w:val="000000"/>
          <w:lang w:eastAsia="ru-RU"/>
        </w:rPr>
        <w:t xml:space="preserve"> к </w:t>
      </w:r>
      <w:proofErr w:type="gramStart"/>
      <w:r w:rsidRPr="00F671B3">
        <w:rPr>
          <w:rFonts w:ascii="Times New Roman" w:eastAsia="Times New Roman" w:hAnsi="Times New Roman" w:cs="Times New Roman"/>
          <w:color w:val="000000"/>
          <w:lang w:eastAsia="ru-RU"/>
        </w:rPr>
        <w:t>которому</w:t>
      </w:r>
      <w:proofErr w:type="gramEnd"/>
      <w:r w:rsidRPr="00F671B3">
        <w:rPr>
          <w:rFonts w:ascii="Times New Roman" w:eastAsia="Times New Roman" w:hAnsi="Times New Roman" w:cs="Times New Roman"/>
          <w:color w:val="000000"/>
          <w:lang w:eastAsia="ru-RU"/>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Решение о предоставлении разрешения на условно разрешенный вид использования или об отказе в предоставлении такового должно быть принято в срок, не превышающий двух месяцев со дня подачи заявления, за исключением случаев, когда с заявителем достигнута договоренность об ином сроке.</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Решение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9.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(при наличии официального сайта администрации муниципального образования) в сети "Интернет".</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11. В течение трех дней со дня поступления заключения о результатах публичных слушаний администрация муниципального образования "Красноярское сельское поселение"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Pr="00F671B3">
        <w:rPr>
          <w:rFonts w:ascii="Times New Roman" w:eastAsia="Times New Roman" w:hAnsi="Times New Roman" w:cs="Times New Roman"/>
          <w:color w:val="000000"/>
          <w:lang w:eastAsia="ru-RU"/>
        </w:rPr>
        <w:lastRenderedPageBreak/>
        <w:t>муниципального образования в сети "Интернет" (при наличии официального сайта администрации муниципального образования).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C66B5" w:rsidRPr="00F671B3" w:rsidRDefault="004C66B5" w:rsidP="004C66B5">
      <w:pPr>
        <w:spacing w:after="0" w:line="240" w:lineRule="auto"/>
        <w:ind w:left="23"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w:t>
      </w:r>
      <w:proofErr w:type="gramStart"/>
      <w:r w:rsidRPr="00F671B3">
        <w:rPr>
          <w:rFonts w:ascii="Times New Roman" w:eastAsia="Times New Roman" w:hAnsi="Times New Roman" w:cs="Times New Roman"/>
          <w:color w:val="000000"/>
          <w:lang w:eastAsia="ru-RU"/>
        </w:rPr>
        <w:t>обратиться</w:t>
      </w:r>
      <w:proofErr w:type="gramEnd"/>
      <w:r w:rsidRPr="00F671B3">
        <w:rPr>
          <w:rFonts w:ascii="Times New Roman" w:eastAsia="Times New Roman" w:hAnsi="Times New Roman" w:cs="Times New Roman"/>
          <w:color w:val="000000"/>
          <w:lang w:eastAsia="ru-RU"/>
        </w:rPr>
        <w:t xml:space="preserve"> за разрешениями на отклонение от предельных параметров разрешенного строительства, реконструкции объектов капитального строительства.</w:t>
      </w:r>
    </w:p>
    <w:p w:rsidR="004C66B5" w:rsidRPr="00F671B3" w:rsidRDefault="004C66B5" w:rsidP="004C66B5">
      <w:pPr>
        <w:spacing w:after="0" w:line="240" w:lineRule="auto"/>
        <w:ind w:left="23"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соответствуют требованиям технических регламентов, требованиям охраны объектов культурного наследия;</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необходимы для эффективного использования земельного участка;</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не ущемляют права владельцев смежных земельных участков, других объектов недвижимости.</w:t>
      </w:r>
    </w:p>
    <w:p w:rsidR="004C66B5" w:rsidRPr="00F671B3" w:rsidRDefault="004C66B5" w:rsidP="004C66B5">
      <w:pPr>
        <w:spacing w:after="0" w:line="240" w:lineRule="auto"/>
        <w:ind w:left="23"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Публичные слушания проводятся не позднее чем через месяц с момента подачи соответствующего заявления в порядке и сроки, определенные Градостроительным кодексом РФ и главой 4 настоящих Правил.</w:t>
      </w:r>
    </w:p>
    <w:p w:rsidR="004C66B5" w:rsidRPr="00F671B3" w:rsidRDefault="004C66B5" w:rsidP="004C66B5">
      <w:pPr>
        <w:spacing w:after="0" w:line="240" w:lineRule="auto"/>
        <w:ind w:left="23"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администрацию муниципального образования "Красноярское сельское поселение" и доступных для ознакомления всем заинтересованным лицам.</w:t>
      </w:r>
    </w:p>
    <w:p w:rsidR="004C66B5" w:rsidRPr="00F671B3" w:rsidRDefault="004C66B5" w:rsidP="004C66B5">
      <w:pPr>
        <w:spacing w:after="0" w:line="240" w:lineRule="auto"/>
        <w:ind w:left="23"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5. Решение о предоставлении разрешения на отклонение от предельных параметров разрешенного строительства, реконструкции принимается администрацией муниципального образования «Красноярское сельское поселение». </w:t>
      </w:r>
    </w:p>
    <w:p w:rsidR="004C66B5" w:rsidRPr="00F671B3" w:rsidRDefault="004C66B5" w:rsidP="004C66B5">
      <w:pPr>
        <w:spacing w:after="0" w:line="240" w:lineRule="auto"/>
        <w:ind w:left="23" w:firstLine="61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4C66B5" w:rsidRPr="00F671B3" w:rsidRDefault="004C66B5" w:rsidP="004C66B5">
      <w:pPr>
        <w:spacing w:after="0" w:line="240" w:lineRule="auto"/>
        <w:ind w:left="23"/>
        <w:jc w:val="both"/>
        <w:rPr>
          <w:rFonts w:ascii="Times New Roman" w:eastAsia="Times New Roman" w:hAnsi="Times New Roman" w:cs="Times New Roman"/>
          <w:lang w:eastAsia="ru-RU"/>
        </w:rPr>
      </w:pPr>
    </w:p>
    <w:p w:rsidR="004C66B5" w:rsidRPr="00F671B3" w:rsidRDefault="004C66B5" w:rsidP="004C66B5">
      <w:pPr>
        <w:spacing w:after="0" w:line="240" w:lineRule="auto"/>
        <w:ind w:left="23"/>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Глава 6. Порядок градостроительной подготовки и формирования земельных участков из земель, находящихся в государственной или муниципальной собственности для предоставления физическим и юридическим лицам </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18. Общие положения по градостроительной подготовке и формированию земельных участков для предоставления физическим и юридическим лицам</w:t>
      </w:r>
    </w:p>
    <w:p w:rsidR="004C66B5" w:rsidRPr="00F671B3" w:rsidRDefault="004C66B5" w:rsidP="004C66B5">
      <w:pPr>
        <w:spacing w:after="0" w:line="240" w:lineRule="auto"/>
        <w:ind w:left="23" w:firstLine="64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Органы местного самоуправления муниципального образования «Красноярское сельское поселение» в соответствии с земельным законодательством могут распоряжаться в границах муниципального образования «Красноярское сельское поселение» землями, находящимися в муниципальной собственности.</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Градостроительная подготовка и распоряжение земельными участками на застроенных и не разделенных на земельные участки территориях осуществляется с учетом прав собственников зданий, строений, сооружений (их частей, включая квартиры), расположенных на указанных территориях,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roofErr w:type="gramEnd"/>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и муниципальной собственности, которые согласно земельному законодательству не изъяты из оборота.</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Сформированным для целей предоставления физическим, юридическим лицам является земельный участок, применительно к которому:</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определены и установлены на местности границы земельного участка; посредством действий по планировке территории определено, что земельный участок в пределах утвержденных границ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определено разрешенное использование как указание на градостроительный регламент соответствующей территориальной зоны расположения земельного участка и ограничений его использования в соответствии со статьей 37, 38 настоящих Правил;</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посредством действий, выполненных в процессе планировки территории, определены технические условия подключения и платы за подключение объектов к сетям инженерно-технического обеспечения (по водоснабжению, электроснабжению, теплоснабжению, газоснабжению) - в случае, когда использование соответствующего земельного участка невозможно без обеспечения такого подключения;</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принято решение о проведении торгов (конкурсов, аукционов) или предоставлении земельных участков без проведения торгов (конкурсов, аукционов); опубликовано сообщение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4. Лицам, заинтересованным в приобретении прав на сформированные земельные участки могут предоставляться копии градостроительного плана земельного участка и кадастрового плана земельного участка. </w:t>
      </w:r>
    </w:p>
    <w:p w:rsidR="004C66B5" w:rsidRPr="00F671B3" w:rsidRDefault="004C66B5" w:rsidP="004C66B5">
      <w:pPr>
        <w:spacing w:after="0" w:line="240" w:lineRule="auto"/>
        <w:ind w:left="6"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5. Действия по градостроительной подготовке и формированию земельных участков из состава земель находящихся в государственной или муниципальной собственности включают две стадии:</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муниципальными правовыми актами органов местного самоуправления муниципального образования «Красноярское сельское поселение»; </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формирование земельных участков посредством землеустроительных работ, осуществляемых в соответствии с земельным законодательством.</w:t>
      </w:r>
    </w:p>
    <w:p w:rsidR="004C66B5" w:rsidRPr="00F671B3" w:rsidRDefault="004C66B5" w:rsidP="004C66B5">
      <w:pPr>
        <w:spacing w:after="0" w:line="240" w:lineRule="auto"/>
        <w:ind w:right="6"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6.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w:t>
      </w:r>
    </w:p>
    <w:p w:rsidR="004C66B5" w:rsidRPr="00F671B3" w:rsidRDefault="004C66B5" w:rsidP="004C66B5">
      <w:pPr>
        <w:spacing w:after="0" w:line="240" w:lineRule="auto"/>
        <w:ind w:left="6" w:right="23"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Состав градостроительного плана земельного участка определяется Градостроительным кодексом РФ. </w:t>
      </w:r>
    </w:p>
    <w:p w:rsidR="004C66B5" w:rsidRPr="00F671B3" w:rsidRDefault="004C66B5" w:rsidP="004C66B5">
      <w:pPr>
        <w:spacing w:after="0" w:line="240" w:lineRule="auto"/>
        <w:ind w:left="11" w:right="2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Форма градостроительного плана земельного участка установлена Приказом Министерства регионального развития Российской Федерации от 10.05.2011 №207 “Об утверждении формы градостроительного плана земельного участка”.</w:t>
      </w:r>
    </w:p>
    <w:p w:rsidR="004C66B5" w:rsidRPr="00F671B3" w:rsidRDefault="004C66B5" w:rsidP="004C66B5">
      <w:pPr>
        <w:spacing w:after="0" w:line="240" w:lineRule="auto"/>
        <w:ind w:left="11" w:right="23"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Градостроительные планы земельных</w:t>
      </w:r>
      <w:r w:rsidRPr="00F671B3">
        <w:rPr>
          <w:rFonts w:ascii="Times New Roman" w:eastAsia="Times New Roman" w:hAnsi="Times New Roman" w:cs="Times New Roman"/>
          <w:color w:val="00FF00"/>
          <w:lang w:eastAsia="ru-RU"/>
        </w:rPr>
        <w:t xml:space="preserve"> </w:t>
      </w:r>
      <w:r w:rsidRPr="00F671B3">
        <w:rPr>
          <w:rFonts w:ascii="Times New Roman" w:eastAsia="Times New Roman" w:hAnsi="Times New Roman" w:cs="Times New Roman"/>
          <w:color w:val="000000"/>
          <w:lang w:eastAsia="ru-RU"/>
        </w:rPr>
        <w:t>участков утверждаются в установленном порядке:</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и подготовки кадастрового плана земельного участка для осуществления его государственного кадастрового учета и последующей государственной регистрации, прав на сформированные земельные участки.</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статьей 29 настоящих Правил.</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7. Результатом второй стадии действий, связанных с формированием земельных участков посредством землеустроительных работ, является проведение кадастрового учета, подготовка по установленной форме кадастровых планов земельных участков, и последующая государственная регистрация прав на сформированные земельные участки.</w:t>
      </w:r>
    </w:p>
    <w:p w:rsidR="004C66B5" w:rsidRPr="00F671B3" w:rsidRDefault="004C66B5" w:rsidP="004C66B5">
      <w:pPr>
        <w:spacing w:after="0" w:line="240" w:lineRule="auto"/>
        <w:ind w:left="6"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8. Земельные участки из состава муниципальных земель подготавливаются для предоставления физическим и юридическим лицам по инициативе и за счет средств органов местного самоуправления муниципального образования «Красноярское сельское поселение», физических и юридических лиц.</w:t>
      </w:r>
    </w:p>
    <w:p w:rsidR="004C66B5" w:rsidRPr="00F671B3" w:rsidRDefault="004C66B5" w:rsidP="004C66B5">
      <w:pPr>
        <w:spacing w:after="0" w:line="240" w:lineRule="auto"/>
        <w:ind w:left="6" w:firstLine="692"/>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Физическим, юридическим лицам, по инициативе и за счет средств которых была осуществлена градостроительная подготовка и формирование земельного участка, но которые не участвовали в торгах или не стали победителями торгов, компенсируются понесенные затраты на такую подготовку из средств, предоставленных администрации муниципального образования «Красноярское сельское поселение» победителем торгов за право собственности, аренды земельного участка.</w:t>
      </w:r>
      <w:proofErr w:type="gramEnd"/>
      <w:r w:rsidRPr="00F671B3">
        <w:rPr>
          <w:rFonts w:ascii="Times New Roman" w:eastAsia="Times New Roman" w:hAnsi="Times New Roman" w:cs="Times New Roman"/>
          <w:color w:val="000000"/>
          <w:lang w:eastAsia="ru-RU"/>
        </w:rPr>
        <w:t xml:space="preserve"> Порядок компенсации указанных затрат определяется муниципальным правовым актом представительного органа муниципального образования «Красноярское сельское поселение».</w:t>
      </w:r>
    </w:p>
    <w:p w:rsidR="004C66B5" w:rsidRPr="00F671B3" w:rsidRDefault="004C66B5" w:rsidP="004C66B5">
      <w:pPr>
        <w:spacing w:after="0" w:line="240" w:lineRule="auto"/>
        <w:ind w:left="6"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9. Сформированные из состава земель, находящихся в муниципальной собственности, земельные участки предоставляются физическим и юридическим лицам для строительства, реконструкции в </w:t>
      </w:r>
      <w:proofErr w:type="gramStart"/>
      <w:r w:rsidRPr="00F671B3">
        <w:rPr>
          <w:rFonts w:ascii="Times New Roman" w:eastAsia="Times New Roman" w:hAnsi="Times New Roman" w:cs="Times New Roman"/>
          <w:color w:val="000000"/>
          <w:lang w:eastAsia="ru-RU"/>
        </w:rPr>
        <w:t>порядке</w:t>
      </w:r>
      <w:proofErr w:type="gramEnd"/>
      <w:r w:rsidRPr="00F671B3">
        <w:rPr>
          <w:rFonts w:ascii="Times New Roman" w:eastAsia="Times New Roman" w:hAnsi="Times New Roman" w:cs="Times New Roman"/>
          <w:color w:val="000000"/>
          <w:lang w:eastAsia="ru-RU"/>
        </w:rPr>
        <w:t xml:space="preserve"> установленном земельным законодательством.</w:t>
      </w:r>
    </w:p>
    <w:p w:rsidR="004C66B5" w:rsidRPr="00F671B3" w:rsidRDefault="004C66B5" w:rsidP="004C66B5">
      <w:pPr>
        <w:spacing w:after="0" w:line="240" w:lineRule="auto"/>
        <w:ind w:left="6" w:firstLine="539"/>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19. Общие положения о подготовке документации по планировке территории</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Планировка территории в части градостроительной подготовки, выделения земельных участков, осуществляется посредством разработки документации по планировке территории: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проектов планировки (</w:t>
      </w:r>
      <w:proofErr w:type="gramStart"/>
      <w:r w:rsidRPr="00F671B3">
        <w:rPr>
          <w:rFonts w:ascii="Times New Roman" w:eastAsia="Times New Roman" w:hAnsi="Times New Roman" w:cs="Times New Roman"/>
          <w:color w:val="000000"/>
          <w:lang w:eastAsia="ru-RU"/>
        </w:rPr>
        <w:t>согласно статьи</w:t>
      </w:r>
      <w:proofErr w:type="gramEnd"/>
      <w:r w:rsidRPr="00F671B3">
        <w:rPr>
          <w:rFonts w:ascii="Times New Roman" w:eastAsia="Times New Roman" w:hAnsi="Times New Roman" w:cs="Times New Roman"/>
          <w:color w:val="000000"/>
          <w:lang w:eastAsia="ru-RU"/>
        </w:rPr>
        <w:t xml:space="preserve"> 42 части 1 Градостроительного кодекса Российской Федерации);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проектов планировки с проектами межевания в их составе (согласно части 3 статьи 43 и части 6 статьи 43 Градостроительного кодекса Российской Федерации);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проектов межевания с градостроительными планами земельных участков в их составе (согласно части 1 статьи 43 и части 6 статьи 43 Градостроительного кодекса Российской Федерации);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градостроительных планов земельных участков в виде отдельных документов (согласно части 2 статьи 44 Градостроительного кодекса Российской Федерации).</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Решения о подготовке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проекты планировки разрабатываются в случаях, когда посредством красных линий необходимо определить, изменить: а) границы элементов планировочной структуры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2) проекты планировки с проектами межевания в их составе разрабатываются в случаях, когда помимо границ, указанных в подпункте 1 данного пункта настоящей статьи, необходимо определить, изменить: а) границы земельных участков, которые не являются земельными участками общего пользования и линейных объектов, б) границы зон планируемого размещения объектов капитального строительства для реализации государственных или муниципальных нужд, в) подготовить градостроительные планы вновь образуемых</w:t>
      </w:r>
      <w:proofErr w:type="gramEnd"/>
      <w:r w:rsidRPr="00F671B3">
        <w:rPr>
          <w:rFonts w:ascii="Times New Roman" w:eastAsia="Times New Roman" w:hAnsi="Times New Roman" w:cs="Times New Roman"/>
          <w:color w:val="000000"/>
          <w:lang w:eastAsia="ru-RU"/>
        </w:rPr>
        <w:t>, изменяемых земельных участков;</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проекты межевания в виде отдельного документа разрабатываются в границах элементов планировочной структуры, установленных проектами планировки территорий применительно к застроенным и подлежащим застройке территориям в случаях, когда </w:t>
      </w:r>
      <w:r w:rsidRPr="00F671B3">
        <w:rPr>
          <w:rFonts w:ascii="Times New Roman" w:eastAsia="Times New Roman" w:hAnsi="Times New Roman" w:cs="Times New Roman"/>
          <w:color w:val="000000"/>
          <w:lang w:eastAsia="ru-RU"/>
        </w:rPr>
        <w:lastRenderedPageBreak/>
        <w:t>необходимо определить, изменить границы земельных участков; в составе проектов межевания территорий осуществляется подготовка градостроительных планов земельных участков;</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4) градостроительные планы земельных участков как самостоятельные документы (вне состава проектов межевания) подготавливаются в случаях, предусмотренных Градостроительным кодексом РФ, как правило,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градостроительными планами земельных участков. </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Состав, порядок подготовки, согласования, обсуждения и утверждения документации по планировке территории определяются градостроительным законодательством.</w:t>
      </w:r>
    </w:p>
    <w:p w:rsidR="004C66B5" w:rsidRPr="00F671B3" w:rsidRDefault="004C66B5" w:rsidP="004C66B5">
      <w:pPr>
        <w:spacing w:after="0" w:line="240" w:lineRule="auto"/>
        <w:ind w:left="6" w:firstLine="533"/>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20. Градостроительная подготовка и формирование земельных участков, свободных от прав третьих лиц, из земель находящихся в государственной или муниципальной собственности, в существующей застройке для строительства</w:t>
      </w:r>
    </w:p>
    <w:p w:rsidR="004C66B5" w:rsidRPr="00F671B3" w:rsidRDefault="004C66B5" w:rsidP="004C66B5">
      <w:pPr>
        <w:spacing w:after="0" w:line="240" w:lineRule="auto"/>
        <w:ind w:left="11"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Работы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для строительства осуществляются:</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по инициативе администрации муниципального образования «Красноярское сельское поселение» в </w:t>
      </w:r>
      <w:proofErr w:type="gramStart"/>
      <w:r w:rsidRPr="00F671B3">
        <w:rPr>
          <w:rFonts w:ascii="Times New Roman" w:eastAsia="Times New Roman" w:hAnsi="Times New Roman" w:cs="Times New Roman"/>
          <w:color w:val="000000"/>
          <w:lang w:eastAsia="ru-RU"/>
        </w:rPr>
        <w:t>рамках</w:t>
      </w:r>
      <w:proofErr w:type="gramEnd"/>
      <w:r w:rsidRPr="00F671B3">
        <w:rPr>
          <w:rFonts w:ascii="Times New Roman" w:eastAsia="Times New Roman" w:hAnsi="Times New Roman" w:cs="Times New Roman"/>
          <w:color w:val="000000"/>
          <w:lang w:eastAsia="ru-RU"/>
        </w:rPr>
        <w:t xml:space="preserve"> осуществляемых на основе утвержденного плана работ по планировке и межеванию на земельные участки сельских территорий;</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по инициативе заявителей.</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w:t>
      </w:r>
      <w:proofErr w:type="gramStart"/>
      <w:r w:rsidRPr="00F671B3">
        <w:rPr>
          <w:rFonts w:ascii="Times New Roman" w:eastAsia="Times New Roman" w:hAnsi="Times New Roman" w:cs="Times New Roman"/>
          <w:color w:val="000000"/>
          <w:lang w:eastAsia="ru-RU"/>
        </w:rPr>
        <w:t>Выполняемые по инициативе администрации муниципального образования «Красноярское сельское поселение» работы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для строительства оплачиваются из средств местного бюджета, а их стоимость включается как составная часть в начальную минимальную стоимость сформированных земельных участков или права на заключение договоров аренды таких земельных</w:t>
      </w:r>
      <w:proofErr w:type="gramEnd"/>
      <w:r w:rsidRPr="00F671B3">
        <w:rPr>
          <w:rFonts w:ascii="Times New Roman" w:eastAsia="Times New Roman" w:hAnsi="Times New Roman" w:cs="Times New Roman"/>
          <w:color w:val="000000"/>
          <w:lang w:eastAsia="ru-RU"/>
        </w:rPr>
        <w:t xml:space="preserve"> участков, предоставляемых на торгах физическим, юридическим лицам для строительства.</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Выполнение работ по разработке документации осуществляется за счет средств местного бюджета на основе муниципальных контрактов. </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Разработчик документации использует исходные данные в соответствии с техническим заданием в следующем составе:</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топографическая подоснова территории, на которой предполагается выделить земельный участок посредством действий по планировке территории, в масштабе 1:500 или ином масштабе, определенном администрацией муниципального образования «Красноярское сельское поселение»;</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отраженная на топографической подоснове информация о субъектах прав, видах прав и границах прав на земельные участки и иные объекты недвижимости, расположенных на подлежащей планировке территории,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отраженная на топографической подоснове информация о наличии, характеристиках и перспективах развития сетей и объектах инженерно-технического обеспечения, полученная от организаций, ответственных за содержание и развитие систем инженерно-технического обеспечения.</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Физические, юридические лица, заинтересованные в проведении за их счет работ по градостроительной подготовке и формированию земельных участков, свободных от прав третьих лиц и расположенных в существующей застройке, и последующем предоставлении для строительства сформированных земельных, участков обращаются в администрацию муниципального образования «Красноярское сельское поселение» с соответствующим заявлением.</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заявлении указывается:</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1) расположение территории, в пределах которой заявитель предлагает осуществить действия по выделению земельного участка;</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инвестиционно-строительные намерения заявителя;</w:t>
      </w:r>
    </w:p>
    <w:p w:rsidR="004C66B5" w:rsidRPr="00F671B3" w:rsidRDefault="004C66B5" w:rsidP="004C66B5">
      <w:pPr>
        <w:spacing w:after="0" w:line="240" w:lineRule="auto"/>
        <w:ind w:left="8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ходатайство к администрации муниципального образования «Красноярское сельское поселение» о предоставлении исходной информации, необходимой для подготовки документации по планировке территории и проекта градостроительного плана земельного участка в ее составе.</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5. Администрация муниципального образования «Красноярское сельское поселение» регистрирует заявку в день ее поступления и в течение 15 рабочих дней подготавливает и направляет заявителю заключение о возможности выделения запрашиваемого земельного участка.</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случае возможности выделения запрашиваемого земельного участка в заключении указывается:</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решение о разработке документации по планировке территории;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указание о том, что риск последствий </w:t>
      </w:r>
      <w:proofErr w:type="spellStart"/>
      <w:r w:rsidRPr="00F671B3">
        <w:rPr>
          <w:rFonts w:ascii="Times New Roman" w:eastAsia="Times New Roman" w:hAnsi="Times New Roman" w:cs="Times New Roman"/>
          <w:color w:val="000000"/>
          <w:lang w:eastAsia="ru-RU"/>
        </w:rPr>
        <w:t>недостижения</w:t>
      </w:r>
      <w:proofErr w:type="spellEnd"/>
      <w:r w:rsidRPr="00F671B3">
        <w:rPr>
          <w:rFonts w:ascii="Times New Roman" w:eastAsia="Times New Roman" w:hAnsi="Times New Roman" w:cs="Times New Roman"/>
          <w:color w:val="000000"/>
          <w:lang w:eastAsia="ru-RU"/>
        </w:rPr>
        <w:t xml:space="preserve"> результата – получения свободного от прав третьих лиц, сформированного земельного участка несет заявитель.</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6. Заявитель может обеспечить подготовку исходной информации, указанной в пункте 3 настоящей статьи путем:</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самостоятельных действий, если законом не определено иное;</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заключения договоров об оказании услуг по подготовке исходной информации.</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7. Заявитель, подготовивший исходную информацию, имеет право заключить с организацией, которая в соответствии с законодательством имеет право на проведение работ по планировке территории, договор о разработке документации о планировке территории. </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8. Подготовленная документация подлежит проверке администрацией муниципального образования «Красноярское сельское поселение» в порядке, предусмотренном Градостроительным кодексом РФ, и в соответствии с ним настоящими Правилами, иными муниципальными правовыми актами муниципального образования «Красноярское сельское поселение» и обязательному рассмотрению на публичных слушаниях в порядке, предусмотренном главой 4 настоящих Правил.</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10. </w:t>
      </w:r>
      <w:proofErr w:type="gramStart"/>
      <w:r w:rsidRPr="00F671B3">
        <w:rPr>
          <w:rFonts w:ascii="Times New Roman" w:eastAsia="Times New Roman" w:hAnsi="Times New Roman" w:cs="Times New Roman"/>
          <w:color w:val="000000"/>
          <w:lang w:eastAsia="ru-RU"/>
        </w:rPr>
        <w:t xml:space="preserve">Администрация муниципального образования «Красноярское сельское поселение» не позднее чем через семь дней со дня получения подготовленной документации по планировке территории, протокола публичных слушаний по рассмотрению указанной документации и заключение о результатах публичных слушаний принимает правовой акт, содержащий: решение об утверждении или об отказе в утверждении документации по планировке территории и градостроительного плана земельного участка в составе этой документации. </w:t>
      </w:r>
      <w:proofErr w:type="gramEnd"/>
    </w:p>
    <w:p w:rsidR="004C66B5" w:rsidRPr="00F671B3" w:rsidRDefault="004C66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случае принятия решения об утверждении документации:</w:t>
      </w:r>
    </w:p>
    <w:p w:rsidR="004C66B5" w:rsidRPr="00F671B3" w:rsidRDefault="004C66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решение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w:t>
      </w:r>
    </w:p>
    <w:p w:rsidR="004C66B5" w:rsidRPr="00F671B3" w:rsidRDefault="004C66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случае формирования земельного участка по инициативе заявителя:</w:t>
      </w:r>
    </w:p>
    <w:p w:rsidR="004C66B5" w:rsidRPr="00F671B3" w:rsidRDefault="004C66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предложение заявителю обеспечить проведение землеустроительных работ, обеспечить проведение государственного кадастрового учета сформированного земельного участка в течение срока, согласованного с заявителем;</w:t>
      </w:r>
    </w:p>
    <w:p w:rsidR="004C66B5" w:rsidRPr="00F671B3" w:rsidRDefault="004C66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решение о предоставлении физическим, юридическим лицам сформированного земельного участка посредством торгов с определением формы торгов - аукциона, конкурса; органа, уполномоченного на проведение торгов (в случае, когда такой орган не определен ранее, или когда применительно к соответствующему случаю назначается иной уполномоченный орган); </w:t>
      </w:r>
    </w:p>
    <w:p w:rsidR="004C66B5" w:rsidRPr="00F671B3" w:rsidRDefault="004C66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сроки подготовки уполномоченным органом документов для проведения торгов.</w:t>
      </w:r>
    </w:p>
    <w:p w:rsidR="004C66B5" w:rsidRPr="00F671B3" w:rsidRDefault="004C66B5" w:rsidP="00E941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11. Органы местного самоуправления, в соответствии с законодательством, настоящими Правилами, иными муниципальными правовыми актами обеспечивают:</w:t>
      </w:r>
    </w:p>
    <w:p w:rsidR="004C66B5" w:rsidRPr="00F671B3" w:rsidRDefault="004C66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4C66B5" w:rsidRPr="00F671B3" w:rsidRDefault="004C66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проведение торгов;</w:t>
      </w:r>
    </w:p>
    <w:p w:rsidR="004C66B5" w:rsidRPr="00F671B3" w:rsidRDefault="004C66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заключение договора купли-продажи земельного участка, или договора аренды земельного участка с победителем торгов.</w:t>
      </w:r>
    </w:p>
    <w:p w:rsidR="004C66B5" w:rsidRPr="00F671B3" w:rsidRDefault="004C66B5" w:rsidP="00E941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12. Заявитель, инициировавший формирование земельного участка, принимает участие в торгах на общих основаниях.</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21. Градостроительная подготовка и формирование земельных участков на застроенных территориях для осуществления реконструкции</w:t>
      </w:r>
    </w:p>
    <w:p w:rsidR="004C66B5" w:rsidRPr="00F671B3" w:rsidRDefault="004C66B5" w:rsidP="004C66B5">
      <w:pPr>
        <w:spacing w:after="0" w:line="240" w:lineRule="auto"/>
        <w:ind w:firstLine="62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4C66B5" w:rsidRPr="00F671B3" w:rsidRDefault="004C66B5" w:rsidP="004C66B5">
      <w:pPr>
        <w:spacing w:after="0" w:line="240" w:lineRule="auto"/>
        <w:ind w:firstLine="62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Собственники объектов недвижимости, инвесторы, </w:t>
      </w:r>
      <w:proofErr w:type="gramStart"/>
      <w:r w:rsidRPr="00F671B3">
        <w:rPr>
          <w:rFonts w:ascii="Times New Roman" w:eastAsia="Times New Roman" w:hAnsi="Times New Roman" w:cs="Times New Roman"/>
          <w:color w:val="000000"/>
          <w:lang w:eastAsia="ru-RU"/>
        </w:rPr>
        <w:t>арендаторы, обладающие зарегистрированными в установленном порядке правами на один земельный участок осуществляют</w:t>
      </w:r>
      <w:proofErr w:type="gramEnd"/>
      <w:r w:rsidRPr="00F671B3">
        <w:rPr>
          <w:rFonts w:ascii="Times New Roman" w:eastAsia="Times New Roman" w:hAnsi="Times New Roman" w:cs="Times New Roman"/>
          <w:color w:val="000000"/>
          <w:lang w:eastAsia="ru-RU"/>
        </w:rPr>
        <w:t xml:space="preserve"> реконструкцию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статьями 29, 30 настоящих Правил. </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иные объекты недвижимости, расположенные на этих земельных участках, имеют право осуществлять реконструкцию принадлежащих им объектов недвижимости: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 каждом земельном участке последовательно или одновременно без изменения границ земельных участков на основании утвержденной проектной документации в порядке, определенном в соответствии с законодательством статьями 29, 30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получения указанными лицами от администрации муниципального образования «Красноярское сельское поселение»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и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муниципального образования «Красноярское сельское поселение»;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утверждения градостроительных планов земельных участков администрацией муниципального образования «Красноярское сельское поселение»;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осуществления реконструкции на основании проектной документации, подготовленной в соответствии с утвержденными градостроительными планами соответствующих земельных участков.</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Органы местного самоуправления муниципального образования «Красноярское сельское поселение» могут проявлять инициативу по градостроительной подготовке земельных участков на застроенных территориях для осуществления реконструкции путем:</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организации конкурсов на представление предложений к проектам планировки реконструируемых территорий;</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обеспечения подготовки проектов планировки реконструируемых территорий по результатам конкурсов.</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5. </w:t>
      </w:r>
      <w:proofErr w:type="gramStart"/>
      <w:r w:rsidRPr="00F671B3">
        <w:rPr>
          <w:rFonts w:ascii="Times New Roman" w:eastAsia="Times New Roman" w:hAnsi="Times New Roman" w:cs="Times New Roman"/>
          <w:color w:val="000000"/>
          <w:lang w:eastAsia="ru-RU"/>
        </w:rPr>
        <w:t>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sidRPr="00F671B3">
        <w:rPr>
          <w:rFonts w:ascii="Times New Roman" w:eastAsia="Times New Roman" w:hAnsi="Times New Roman" w:cs="Times New Roman"/>
          <w:color w:val="000000"/>
          <w:lang w:eastAsia="ru-RU"/>
        </w:rPr>
        <w:t xml:space="preserve"> соответствующей территории. </w:t>
      </w:r>
    </w:p>
    <w:p w:rsidR="004C66B5" w:rsidRPr="00F671B3" w:rsidRDefault="004C66B5" w:rsidP="004C66B5">
      <w:pPr>
        <w:spacing w:after="0" w:line="240" w:lineRule="auto"/>
        <w:ind w:left="11"/>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Статья 22. Градостроительная подготовка и формирование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 </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w:t>
      </w:r>
      <w:proofErr w:type="gramStart"/>
      <w:r w:rsidRPr="00F671B3">
        <w:rPr>
          <w:rFonts w:ascii="Times New Roman" w:eastAsia="Times New Roman" w:hAnsi="Times New Roman" w:cs="Times New Roman"/>
          <w:color w:val="000000"/>
          <w:lang w:eastAsia="ru-RU"/>
        </w:rPr>
        <w:t>Градостроительная подготовка и формирование земельных участков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состава земель находящихся в государственной или муниципальной собственности на незастроенных, свободных от прав третьих лиц</w:t>
      </w:r>
      <w:proofErr w:type="gramEnd"/>
      <w:r w:rsidRPr="00F671B3">
        <w:rPr>
          <w:rFonts w:ascii="Times New Roman" w:eastAsia="Times New Roman" w:hAnsi="Times New Roman" w:cs="Times New Roman"/>
          <w:color w:val="000000"/>
          <w:lang w:eastAsia="ru-RU"/>
        </w:rPr>
        <w:t xml:space="preserve"> и не разделенных на земельные участки </w:t>
      </w:r>
      <w:proofErr w:type="gramStart"/>
      <w:r w:rsidRPr="00F671B3">
        <w:rPr>
          <w:rFonts w:ascii="Times New Roman" w:eastAsia="Times New Roman" w:hAnsi="Times New Roman" w:cs="Times New Roman"/>
          <w:color w:val="000000"/>
          <w:lang w:eastAsia="ru-RU"/>
        </w:rPr>
        <w:t>территориях</w:t>
      </w:r>
      <w:proofErr w:type="gramEnd"/>
      <w:r w:rsidRPr="00F671B3">
        <w:rPr>
          <w:rFonts w:ascii="Times New Roman" w:eastAsia="Times New Roman" w:hAnsi="Times New Roman" w:cs="Times New Roman"/>
          <w:color w:val="000000"/>
          <w:lang w:eastAsia="ru-RU"/>
        </w:rPr>
        <w:t xml:space="preserve"> осуществляется:</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по инициативе администрации муниципального образования «Красноярское сельское поселение»;</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по инициативе заявителей.</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Администрация муниципального образования «Красноярское сельское поселение» в рамках выполнения своих полномочий и функциональных обязанностей, руководствуясь программой (планом) реализации Генерального плана муниципального образования «Красноярское сельское поселение», настоящих Правил может:</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1) самостоятельно подготавливать материалы и данные, необходимые для формирования земельного участка в целях проведения в соответствии с Земельным кодексом Российской Федерации аукциона по предоставлению земельного участка для его комплексного освоения и жилищного строительства: а) схему планировочной организации территории с предложениями по установлению красных линий, обозначающих границы вновь образуемого планировочного элемента территории (квартала, микрорайона) и одновременно – границы земельного участка, применительно к</w:t>
      </w:r>
      <w:proofErr w:type="gramEnd"/>
      <w:r w:rsidRPr="00F671B3">
        <w:rPr>
          <w:rFonts w:ascii="Times New Roman" w:eastAsia="Times New Roman" w:hAnsi="Times New Roman" w:cs="Times New Roman"/>
          <w:color w:val="000000"/>
          <w:lang w:eastAsia="ru-RU"/>
        </w:rPr>
        <w:t xml:space="preserve"> </w:t>
      </w:r>
      <w:proofErr w:type="gramStart"/>
      <w:r w:rsidRPr="00F671B3">
        <w:rPr>
          <w:rFonts w:ascii="Times New Roman" w:eastAsia="Times New Roman" w:hAnsi="Times New Roman" w:cs="Times New Roman"/>
          <w:color w:val="000000"/>
          <w:lang w:eastAsia="ru-RU"/>
        </w:rPr>
        <w:t>которому планируется проведение аукциона по предоставлению земельного участка для комплексного освоения в целях жилищного строительства; б) иные материалы и данные, предусмотренные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roofErr w:type="gramEnd"/>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обеспечивать подготовку комплекта материалов и данных путем заключения по результатам конкурсов на размещение муниципального заказа договоров с иными организациями.</w:t>
      </w:r>
    </w:p>
    <w:p w:rsidR="004C66B5" w:rsidRPr="00F671B3" w:rsidRDefault="004C66B5" w:rsidP="004C66B5">
      <w:pPr>
        <w:spacing w:after="0" w:line="240" w:lineRule="auto"/>
        <w:ind w:firstLine="73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Физические, юридические лица, заинтересованные в предоставлении земельных участков для их комплексного освоения в целях жилищного строительства подают соответствующее заявление в администрацию муниципального образования «Красноярское сельское поселение»</w:t>
      </w:r>
      <w:proofErr w:type="gramStart"/>
      <w:r w:rsidRPr="00F671B3">
        <w:rPr>
          <w:rFonts w:ascii="Times New Roman" w:eastAsia="Times New Roman" w:hAnsi="Times New Roman" w:cs="Times New Roman"/>
          <w:color w:val="000000"/>
          <w:lang w:eastAsia="ru-RU"/>
        </w:rPr>
        <w:t xml:space="preserve"> .</w:t>
      </w:r>
      <w:proofErr w:type="gramEnd"/>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заявлении указывается:</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месторасположение соответствующей территории в виде схемы с указанием границ территории;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расчетные показатели предлагаемого освоения территории, характеристики, позволяющие оценить соответствие предложений заявителя Генеральному плану, </w:t>
      </w:r>
      <w:r w:rsidRPr="00F671B3">
        <w:rPr>
          <w:rFonts w:ascii="Times New Roman" w:eastAsia="Times New Roman" w:hAnsi="Times New Roman" w:cs="Times New Roman"/>
          <w:color w:val="000000"/>
          <w:lang w:eastAsia="ru-RU"/>
        </w:rPr>
        <w:lastRenderedPageBreak/>
        <w:t>настоящим Правилам и составить заключение о целесообразности реализации предложений заявителя.</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Администрация муниципального образования «Красноярское сельское поселение» регистрирует заявление в день его поступления и в течение 15 рабочих дней готовит и направляет заявителю заключение о возможности реализации рассматриваемого предложения.</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случае поддержки инициативы, заявителю направляется проект соглашения, заключаемого между заявителем и администрацией муниципального образования «Красноярское сельское поселение» - об обеспечении заявителем формирования земельного участка для проведения в соответствии с Земельным кодексом Российской Федерац</w:t>
      </w:r>
      <w:proofErr w:type="gramStart"/>
      <w:r w:rsidRPr="00F671B3">
        <w:rPr>
          <w:rFonts w:ascii="Times New Roman" w:eastAsia="Times New Roman" w:hAnsi="Times New Roman" w:cs="Times New Roman"/>
          <w:color w:val="000000"/>
          <w:lang w:eastAsia="ru-RU"/>
        </w:rPr>
        <w:t>ии ау</w:t>
      </w:r>
      <w:proofErr w:type="gramEnd"/>
      <w:r w:rsidRPr="00F671B3">
        <w:rPr>
          <w:rFonts w:ascii="Times New Roman" w:eastAsia="Times New Roman" w:hAnsi="Times New Roman" w:cs="Times New Roman"/>
          <w:color w:val="000000"/>
          <w:lang w:eastAsia="ru-RU"/>
        </w:rPr>
        <w:t>кциона по предоставлению земельного участка для его комплексного освоения в целях жилищного строительства.</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5. Соглашение, указанное в пункте 4 настоящей статьи:</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должно содержать указание о сроке действия соглашения и взаимные обязательства заявителя и администрации муниципального образования «Красноярское сельское поселение»;</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срок действия соглашения не может превышать двух месяцев со дня его подписания. Действие соглашения может быть продлено, но не более</w:t>
      </w:r>
      <w:proofErr w:type="gramStart"/>
      <w:r w:rsidRPr="00F671B3">
        <w:rPr>
          <w:rFonts w:ascii="Times New Roman" w:eastAsia="Times New Roman" w:hAnsi="Times New Roman" w:cs="Times New Roman"/>
          <w:color w:val="000000"/>
          <w:lang w:eastAsia="ru-RU"/>
        </w:rPr>
        <w:t>,</w:t>
      </w:r>
      <w:proofErr w:type="gramEnd"/>
      <w:r w:rsidRPr="00F671B3">
        <w:rPr>
          <w:rFonts w:ascii="Times New Roman" w:eastAsia="Times New Roman" w:hAnsi="Times New Roman" w:cs="Times New Roman"/>
          <w:color w:val="000000"/>
          <w:lang w:eastAsia="ru-RU"/>
        </w:rPr>
        <w:t xml:space="preserve"> чем до четырех месяцев.</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соглашении указываются обязательства заявителя подготовить и представить в администрацию муниципального образования «Красноярское сельское поселение» материалы и данные указанные в пункте 4 настоящей статьи, а также обязательства администрации муниципального образования</w:t>
      </w:r>
      <w:proofErr w:type="gramStart"/>
      <w:r w:rsidRPr="00F671B3">
        <w:rPr>
          <w:rFonts w:ascii="Times New Roman" w:eastAsia="Times New Roman" w:hAnsi="Times New Roman" w:cs="Times New Roman"/>
          <w:color w:val="000000"/>
          <w:lang w:eastAsia="ru-RU"/>
        </w:rPr>
        <w:t>«К</w:t>
      </w:r>
      <w:proofErr w:type="gramEnd"/>
      <w:r w:rsidRPr="00F671B3">
        <w:rPr>
          <w:rFonts w:ascii="Times New Roman" w:eastAsia="Times New Roman" w:hAnsi="Times New Roman" w:cs="Times New Roman"/>
          <w:color w:val="000000"/>
          <w:lang w:eastAsia="ru-RU"/>
        </w:rPr>
        <w:t>расноярское сельское поселение»:</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обеспечить проведение кадастрового учета сформированного земельного участка, комплектование материалов и данных и проведение в установленном </w:t>
      </w:r>
      <w:proofErr w:type="gramStart"/>
      <w:r w:rsidRPr="00F671B3">
        <w:rPr>
          <w:rFonts w:ascii="Times New Roman" w:eastAsia="Times New Roman" w:hAnsi="Times New Roman" w:cs="Times New Roman"/>
          <w:color w:val="000000"/>
          <w:lang w:eastAsia="ru-RU"/>
        </w:rPr>
        <w:t>порядке</w:t>
      </w:r>
      <w:proofErr w:type="gramEnd"/>
      <w:r w:rsidRPr="00F671B3">
        <w:rPr>
          <w:rFonts w:ascii="Times New Roman" w:eastAsia="Times New Roman" w:hAnsi="Times New Roman" w:cs="Times New Roman"/>
          <w:color w:val="000000"/>
          <w:lang w:eastAsia="ru-RU"/>
        </w:rPr>
        <w:t xml:space="preserve"> и установленные сроки аукциона по предоставлению земельного участка для комплексного освоения в целях жилищного строительства;</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компенсировать затраты заявителя на обеспечение работ по градостроительной подготовке и формированию земельного участка – в случае, если заявитель не стал победителем аукциона.</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6.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администрация муниципального образования «Красноярское сельское поселение» в течение 10 дней со дня поступления указанных материалов и данных, принимает правовой акт, содержащий решения:</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об утверждении схемы планировочной организации намеченной для освоения территории в части красных линий, являющихся границами земельного участка, применительно к которому планируется проведение аукциона;</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о проведении землеустроительных работ применительно к подготовленному и сформированному земельному участку, его государственном кадастровом учете;</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о назначении уполномоченного органа администрации муниципального образования «Красноярское сельское поселение» по подготовке пакета документов, необходимых для проведения аукциона;</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о дате проведения аукциона.</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7. Аукцион по предоставлению земельного участка из земель, находящихся в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 </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8. Победитель аукциона в соответствии с законодательством осуществляет действия, предусмотренные законодательством для случаев комплексного освоения территории комплексного освоения в целях жилищного строительства.</w:t>
      </w:r>
    </w:p>
    <w:p w:rsidR="004C66B5" w:rsidRPr="00F671B3" w:rsidRDefault="004C66B5" w:rsidP="004C66B5">
      <w:pPr>
        <w:spacing w:after="0" w:line="240" w:lineRule="auto"/>
        <w:ind w:left="17" w:right="6" w:firstLine="533"/>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lastRenderedPageBreak/>
        <w:t>Статья 23. Выделение земельных участков многоквартирных домов, иных зданий, строений, сооружений на застроенных территориях.</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w:t>
      </w:r>
      <w:proofErr w:type="gramStart"/>
      <w:r w:rsidRPr="00F671B3">
        <w:rPr>
          <w:rFonts w:ascii="Times New Roman" w:eastAsia="Times New Roman" w:hAnsi="Times New Roman" w:cs="Times New Roman"/>
          <w:color w:val="000000"/>
          <w:lang w:eastAsia="ru-RU"/>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иных зданий, строений, сооружений осуществляются в порядке, определенном градостроительным законодательством, настоящими Правилами, иными муниципальными правовыми актами органов местного самоуправления муниципального образования «Красноярское сельское поселение».</w:t>
      </w:r>
      <w:proofErr w:type="gramEnd"/>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от 29.12.2004 №189-ФЗ «О введении в действие Жилищного кодекса Российской Федерации». </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Выделение земельных участков на застроенных и не разделенных на земельные участки территориях, обремененных правами третьих лиц, осуществляются по инициативе: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и формировании земельных участков, свободных от прав третьих лиц, для осуществления строительства в порядке, определенном в соответствии с законодательством статьей 20 настоящих Правил;</w:t>
      </w:r>
      <w:proofErr w:type="gramEnd"/>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собственников помещений в многоквартирном доме, заинтересованных в реализации принадлежащего им права выделить и приобрести в собственность земельные участки для использования расположенных на них зданий - в порядке, определенном в соответствии с законодательством пунктом 4 данной статьи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администрации муниципального образования «Красноярское сельское поселение», которая обеспечивает:</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выделение и предоставление собственникам помещений в многоквартирном доме, в общую долевую собственность земельных участков для использования расположенных на них зданий - в порядке, определенном в соответствии с законодательством пунктом 5 данной статьи настоящих Правил;</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градостроительную подготовку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участках строительства - в порядке, определенном в соответствии с законодательством статьей 20 настоящих Правил.</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w:t>
      </w:r>
      <w:proofErr w:type="gramStart"/>
      <w:r w:rsidRPr="00F671B3">
        <w:rPr>
          <w:rFonts w:ascii="Times New Roman" w:eastAsia="Times New Roman" w:hAnsi="Times New Roman" w:cs="Times New Roman"/>
          <w:color w:val="000000"/>
          <w:lang w:eastAsia="ru-RU"/>
        </w:rPr>
        <w:t>Подготовка градостроительных планов земельных участков при их выделении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иных зданий, строений, сооружений осуществляется в составе или на основе утвержденных проектов межевания.</w:t>
      </w:r>
      <w:proofErr w:type="gramEnd"/>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Разработка проектов межевания с градостроительными планами земельных участков в их составе осуществляется в соответствии с положениями статьи 19 настоящих правил. </w:t>
      </w:r>
    </w:p>
    <w:p w:rsidR="004C66B5" w:rsidRPr="00F671B3" w:rsidRDefault="004C66B5" w:rsidP="004C66B5">
      <w:pPr>
        <w:spacing w:after="0" w:line="240" w:lineRule="auto"/>
        <w:ind w:firstLine="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 подготовке и согласовании проекта межевания должны учитываться:</w:t>
      </w:r>
    </w:p>
    <w:p w:rsidR="004C66B5" w:rsidRPr="00F671B3" w:rsidRDefault="004C66B5" w:rsidP="004C66B5">
      <w:pPr>
        <w:spacing w:after="0" w:line="240" w:lineRule="auto"/>
        <w:ind w:left="10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характер фактически сложившегося землепользования на неразделенной на земельные участки застроенной территории;</w:t>
      </w:r>
    </w:p>
    <w:p w:rsidR="004C66B5" w:rsidRPr="00F671B3" w:rsidRDefault="004C66B5" w:rsidP="004C66B5">
      <w:pPr>
        <w:spacing w:after="0" w:line="240" w:lineRule="auto"/>
        <w:ind w:left="10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4C66B5" w:rsidRPr="00F671B3" w:rsidRDefault="004C66B5" w:rsidP="004C66B5">
      <w:pPr>
        <w:spacing w:after="0" w:line="240" w:lineRule="auto"/>
        <w:ind w:left="10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в том числе, путем фиксации в проекте </w:t>
      </w:r>
      <w:proofErr w:type="gramStart"/>
      <w:r w:rsidRPr="00F671B3">
        <w:rPr>
          <w:rFonts w:ascii="Times New Roman" w:eastAsia="Times New Roman" w:hAnsi="Times New Roman" w:cs="Times New Roman"/>
          <w:color w:val="000000"/>
          <w:lang w:eastAsia="ru-RU"/>
        </w:rPr>
        <w:t>межевания границ зон действия публичных сервитутов</w:t>
      </w:r>
      <w:proofErr w:type="gramEnd"/>
      <w:r w:rsidRPr="00F671B3">
        <w:rPr>
          <w:rFonts w:ascii="Times New Roman" w:eastAsia="Times New Roman" w:hAnsi="Times New Roman" w:cs="Times New Roman"/>
          <w:color w:val="000000"/>
          <w:lang w:eastAsia="ru-RU"/>
        </w:rPr>
        <w:t>;</w:t>
      </w:r>
    </w:p>
    <w:p w:rsidR="004C66B5" w:rsidRPr="00F671B3" w:rsidRDefault="004C66B5" w:rsidP="004C66B5">
      <w:pPr>
        <w:spacing w:after="0" w:line="240" w:lineRule="auto"/>
        <w:ind w:left="106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расположены несколько многоквартирных жилых домов.</w:t>
      </w:r>
      <w:proofErr w:type="gramEnd"/>
    </w:p>
    <w:p w:rsidR="004C66B5" w:rsidRPr="00F671B3" w:rsidRDefault="004C66B5" w:rsidP="004C66B5">
      <w:pPr>
        <w:spacing w:after="0" w:line="240" w:lineRule="auto"/>
        <w:ind w:firstLine="64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w:t>
      </w:r>
      <w:r w:rsidRPr="00F671B3">
        <w:rPr>
          <w:rFonts w:ascii="Times New Roman" w:eastAsia="Times New Roman" w:hAnsi="Times New Roman" w:cs="Times New Roman"/>
          <w:color w:val="000000"/>
          <w:lang w:eastAsia="ru-RU"/>
        </w:rPr>
        <w:lastRenderedPageBreak/>
        <w:t>участков, свободных от прав третьих лиц и предлагаемых для предоставления физическим, юридическим лицам в целях строительства.</w:t>
      </w:r>
    </w:p>
    <w:p w:rsidR="004C66B5" w:rsidRPr="00F671B3" w:rsidRDefault="004C66B5" w:rsidP="004C66B5">
      <w:pPr>
        <w:spacing w:after="0" w:line="240" w:lineRule="auto"/>
        <w:ind w:firstLine="64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 наличии утвержденного проекта межевания градостроительные планы земельных участков подготавливаются администрацией муниципального образования «Красноярское сельское поселение» на основе такого проекта и в соответствии с формой градостроительного плана земельного участка.</w:t>
      </w:r>
    </w:p>
    <w:p w:rsidR="004C66B5" w:rsidRPr="00F671B3" w:rsidRDefault="004C66B5" w:rsidP="004C66B5">
      <w:pPr>
        <w:spacing w:after="0" w:line="240" w:lineRule="auto"/>
        <w:ind w:firstLine="64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4. В целях реализации права выделить и приобрести в собственность земельный участок для использования расположенного на нем многоквартирного дома уполномоченное общим собранием собственников помещений в многоквартирном доме лицо обращается с соответствующим заявлением в администрацию муниципального образования «Красноярское сельское поселение».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соответствии с законодательством и пунктом 3 настоящей статьи администрация муниципального образования «Красноярское сельское поселение» обеспечивает действия по градостроительной подготовке земельного участка соответствующего многоквартирного дома.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5. Администрация муниципального образования «Красноярское сельское поселение» обеспечивает реализацию инициатив в части межевания застроенных территорий путем:</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самостоятельных действий по подготовке проектов межевания – если иное не определено законодательством;</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 </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24.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построек, не являющихся объектами капитального строительства, предназначенных для обслуживания населения, обладает администрация муниципального образования «Красноярское сельское поселение».</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В соответствии с градостроительным законодательством границы территорий общего пользования (включая дороги, улицы, проезды, площади) определяются красными линиями. </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Земельные участки из состава территорий общего пользования предоставляются физическим, юридическим лицам в краткосрочную (до 5 лет) аренду в порядке, установленном муниципальным правовым актом муниципального образования «Красноярское сельское поселение».</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Статья 25. Определение и предоставление технических условий подключения объекта капитального строительства к сетям инженерно-технического обеспечения планируемых к строительству, реконструкции объектов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Согласно постановлению Правительства РФ от 13 февраля 2006 г. </w:t>
      </w:r>
      <w:r w:rsidRPr="00F671B3">
        <w:rPr>
          <w:rFonts w:ascii="Times New Roman" w:eastAsia="Times New Roman" w:hAnsi="Times New Roman" w:cs="Times New Roman"/>
          <w:color w:val="000000"/>
          <w:lang w:val="en-US" w:eastAsia="ru-RU"/>
        </w:rPr>
        <w:t>N</w:t>
      </w:r>
      <w:r w:rsidRPr="00F671B3">
        <w:rPr>
          <w:rFonts w:ascii="Times New Roman" w:eastAsia="Times New Roman" w:hAnsi="Times New Roman" w:cs="Times New Roman"/>
          <w:color w:val="000000"/>
          <w:lang w:eastAsia="ru-RU"/>
        </w:rPr>
        <w:t xml:space="preserve">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регулируются:</w:t>
      </w:r>
    </w:p>
    <w:p w:rsidR="004C66B5" w:rsidRPr="00F671B3" w:rsidRDefault="004C66B5" w:rsidP="004C66B5">
      <w:pPr>
        <w:spacing w:after="0" w:line="240" w:lineRule="auto"/>
        <w:ind w:left="584" w:hanging="28"/>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1) отношения между организацией, осуществляющей эксплуатацию сетей инженерно-технического обеспечения, органами местного самоуправления и правообладателями земельных участков, возникающие в процессе определения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технические условия), включая порядок направления запроса, порядок определения и предоставления технических условий, а также критерии определения возможности подключения;</w:t>
      </w:r>
      <w:proofErr w:type="gramEnd"/>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отношения между организацией, осуществляющей эксплуатацию сетей инженерно-технического обеспечения, и лицом, осуществляющим строительство (реконструкцию) объектов капитального строительства, возникающие в процессе подключения таких объектов к сетям инженерно-технического обеспечения, включая порядок подачи и </w:t>
      </w:r>
      <w:r w:rsidRPr="00F671B3">
        <w:rPr>
          <w:rFonts w:ascii="Times New Roman" w:eastAsia="Times New Roman" w:hAnsi="Times New Roman" w:cs="Times New Roman"/>
          <w:color w:val="000000"/>
          <w:lang w:eastAsia="ru-RU"/>
        </w:rPr>
        <w:lastRenderedPageBreak/>
        <w:t>рассмотрения заявления о подключении, выдачи и исполнения условий подключения, а также условия подачи ресурсов.</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Глава 7. Прекращение прав на земельные участки. Установление публичных сервитутов.</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26. Основания, условия и принципы организации порядка изъятия (выкупа) земельных участков для муниципальных нужд</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Порядок подготовки оснований для принятия решений об изъятии земельных участков для реализации муниципальных нужд определяется Градостроительным кодексом Российской Федерации, законодательством о градостроительной деятельности Ульяновской области, настоящими Правилами и принимаемыми в соответствии с ними муниципальными правовыми актами муниципального образования «Красноярское сельское поселение».</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Основаниями для принятия органами местного самоуправления муниципального образования «Красноярское сельское поселение» решений об изъятии земельных участков для муниципальных нужд являются утвержденная в установленном порядке документация о планировке территории – проекты планировки с проектами межевания в их составе.</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Основания считаются правомочными при одновременном существовании следующих условий:</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наличие соответствующих муниципальных нужд;</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невозможность реализации муниципальных нужд </w:t>
      </w:r>
      <w:proofErr w:type="gramStart"/>
      <w:r w:rsidRPr="00F671B3">
        <w:rPr>
          <w:rFonts w:ascii="Times New Roman" w:eastAsia="Times New Roman" w:hAnsi="Times New Roman" w:cs="Times New Roman"/>
          <w:color w:val="000000"/>
          <w:lang w:eastAsia="ru-RU"/>
        </w:rPr>
        <w:t>иначе</w:t>
      </w:r>
      <w:proofErr w:type="gramEnd"/>
      <w:r w:rsidRPr="00F671B3">
        <w:rPr>
          <w:rFonts w:ascii="Times New Roman" w:eastAsia="Times New Roman" w:hAnsi="Times New Roman" w:cs="Times New Roman"/>
          <w:color w:val="000000"/>
          <w:lang w:eastAsia="ru-RU"/>
        </w:rPr>
        <w:t xml:space="preserve"> как только посредством изъятия соответствующих земельных участков или их частей.</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Муниципальными нуждами муниципального образования «Красноярское сельское поселение», которые </w:t>
      </w:r>
      <w:proofErr w:type="gramStart"/>
      <w:r w:rsidRPr="00F671B3">
        <w:rPr>
          <w:rFonts w:ascii="Times New Roman" w:eastAsia="Times New Roman" w:hAnsi="Times New Roman" w:cs="Times New Roman"/>
          <w:color w:val="000000"/>
          <w:lang w:eastAsia="ru-RU"/>
        </w:rPr>
        <w:t>могут быть основаниями для изъятия земельных участков являются</w:t>
      </w:r>
      <w:proofErr w:type="gramEnd"/>
      <w:r w:rsidRPr="00F671B3">
        <w:rPr>
          <w:rFonts w:ascii="Times New Roman" w:eastAsia="Times New Roman" w:hAnsi="Times New Roman" w:cs="Times New Roman"/>
          <w:color w:val="000000"/>
          <w:lang w:eastAsia="ru-RU"/>
        </w:rPr>
        <w:t>:</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необходимость строительства в соответствии с утвержденной документацией по планировке территории: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объектов электр</w:t>
      </w:r>
      <w:proofErr w:type="gramStart"/>
      <w:r w:rsidRPr="00F671B3">
        <w:rPr>
          <w:rFonts w:ascii="Times New Roman" w:eastAsia="Times New Roman" w:hAnsi="Times New Roman" w:cs="Times New Roman"/>
          <w:color w:val="000000"/>
          <w:lang w:eastAsia="ru-RU"/>
        </w:rPr>
        <w:t>о-</w:t>
      </w:r>
      <w:proofErr w:type="gramEnd"/>
      <w:r w:rsidRPr="00F671B3">
        <w:rPr>
          <w:rFonts w:ascii="Times New Roman" w:eastAsia="Times New Roman" w:hAnsi="Times New Roman" w:cs="Times New Roman"/>
          <w:color w:val="000000"/>
          <w:lang w:eastAsia="ru-RU"/>
        </w:rPr>
        <w:t>, газо-, тепло-, водоснабжения муниципального значения;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автомобильных дорог общего пользования в границах муниципального образования «Красноярское сельское поселение», мостов и иных транспортных инженерных сооружений местного значения в границах муниципального образования «Красноярское сельское поселение»;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необходимость реализации иных муниципальных нужд, определенных в соответствии с федеральными законами, законами Ульяновской области, муниципальными правовыми актами.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4. Решение об изъятии земельных участков может быть принято только после утверждения соответствующих проектов планировки, проектов межевания, определяющих границы земельных участков, строительство на которых может быть осуществлено только после изъятия этих участков в порядке, установленном законодательством. Собственник земельного участка должен быть не </w:t>
      </w:r>
      <w:proofErr w:type="gramStart"/>
      <w:r w:rsidRPr="00F671B3">
        <w:rPr>
          <w:rFonts w:ascii="Times New Roman" w:eastAsia="Times New Roman" w:hAnsi="Times New Roman" w:cs="Times New Roman"/>
          <w:color w:val="000000"/>
          <w:lang w:eastAsia="ru-RU"/>
        </w:rPr>
        <w:t>позднее</w:t>
      </w:r>
      <w:proofErr w:type="gramEnd"/>
      <w:r w:rsidRPr="00F671B3">
        <w:rPr>
          <w:rFonts w:ascii="Times New Roman" w:eastAsia="Times New Roman" w:hAnsi="Times New Roman" w:cs="Times New Roman"/>
          <w:color w:val="000000"/>
          <w:lang w:eastAsia="ru-RU"/>
        </w:rPr>
        <w:t xml:space="preserve"> чем за год до предстоящего изъятия земельного участка письменно уведомлен об этом органом, принявшим решение об изъятии.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w:t>
      </w:r>
      <w:r w:rsidRPr="00F671B3">
        <w:rPr>
          <w:rFonts w:ascii="Times New Roman" w:eastAsia="Times New Roman" w:hAnsi="Times New Roman" w:cs="Times New Roman"/>
          <w:b/>
          <w:bCs/>
          <w:color w:val="000000"/>
          <w:lang w:val="en-US" w:eastAsia="ru-RU"/>
        </w:rPr>
        <w:t xml:space="preserve"> 27. </w:t>
      </w:r>
      <w:r w:rsidRPr="00F671B3">
        <w:rPr>
          <w:rFonts w:ascii="Times New Roman" w:eastAsia="Times New Roman" w:hAnsi="Times New Roman" w:cs="Times New Roman"/>
          <w:b/>
          <w:bCs/>
          <w:color w:val="000000"/>
          <w:lang w:eastAsia="ru-RU"/>
        </w:rPr>
        <w:t>Установление</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публичных</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сервитутов</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w:t>
      </w:r>
      <w:proofErr w:type="gramStart"/>
      <w:r w:rsidRPr="00F671B3">
        <w:rPr>
          <w:rFonts w:ascii="Times New Roman" w:eastAsia="Times New Roman" w:hAnsi="Times New Roman" w:cs="Times New Roman"/>
          <w:color w:val="000000"/>
          <w:lang w:eastAsia="ru-RU"/>
        </w:rPr>
        <w:t>Органы местного самоуправления имеют право устанавливать применительно к земельным участкам, принадлежащим физическим или юридическим лицам, публичные сервитуты - ограничения для владельцев на использование этих объектов, связанные с обеспечением общественных нужд - прохода или проезда через земельный участок,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иных общественных нужд, определяемых в соответствии</w:t>
      </w:r>
      <w:proofErr w:type="gramEnd"/>
      <w:r w:rsidRPr="00F671B3">
        <w:rPr>
          <w:rFonts w:ascii="Times New Roman" w:eastAsia="Times New Roman" w:hAnsi="Times New Roman" w:cs="Times New Roman"/>
          <w:color w:val="000000"/>
          <w:lang w:eastAsia="ru-RU"/>
        </w:rPr>
        <w:t xml:space="preserve"> с законодательством, которые не могут быть обеспечены иначе, как только путем установления публичных сервитутов.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Границы действия публичных сервитутов обозначаются на градостроительных планах земельных участков. Границы действия сервитутов отражаются в документах кадастрового и технического учета недвижимости.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 xml:space="preserve">3. Порядок установления публичных сервитутов определяется законодательством, настоящими Правилами, иными муниципальными правовыми актами муниципального образования «Красноярское сельское поселение». </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Глава 8. Строительные изменения недвижимости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28. Право на строительные изменения недвижимости и основание для его реализации. Виды</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строительных</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изменений</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недвижимости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w:t>
      </w:r>
      <w:proofErr w:type="gramStart"/>
      <w:r w:rsidRPr="00F671B3">
        <w:rPr>
          <w:rFonts w:ascii="Times New Roman" w:eastAsia="Times New Roman" w:hAnsi="Times New Roman" w:cs="Times New Roman"/>
          <w:color w:val="000000"/>
          <w:lang w:eastAsia="ru-RU"/>
        </w:rPr>
        <w:t xml:space="preserve">Правом производить строительные изменения недвижимости на территории муниципального образования «Красноярское сельское поселение»,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roofErr w:type="gramEnd"/>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Право на строительные изменения недвижимости может быть реализовано при наличии разрешения на строительство, предоставляемого в порядке статьи 29 настоящих Правил. Исключения составляют случаи, указанные в пункте 3 настоящей статьи.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Строительные изменения недвижимости подразделяются на изменения, для которых:</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не требуется разрешения на строительство;</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требуется разрешение на строительство.</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Выдача разрешения на строительство не требуется в случаях, предусмотренных статьей 51 Градостроительного кодекса РФ, законодательством Российской Федерации; законодательством Ульяновской области может быть установлен дополнительный перечень случаев и объектов, для которых не требуется получения разрешения на строительство.</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29 настоящих Правил.</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29. Подготовка проектной документации. Выдача разрешений на строительство</w:t>
      </w:r>
      <w:r w:rsidRPr="00F671B3">
        <w:rPr>
          <w:rFonts w:ascii="Times New Roman" w:eastAsia="Times New Roman" w:hAnsi="Times New Roman" w:cs="Times New Roman"/>
          <w:color w:val="000000"/>
          <w:lang w:eastAsia="ru-RU"/>
        </w:rPr>
        <w:t xml:space="preserve">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Состав, содержание, порядок подготовки и утверждения проектной документации определяются градостроительным законодательством.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Подготовку проектной документации осуществляет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Российской Федерации, предъявляемым к лицам, осуществляющим архитектурно-строительное проектирование (исполнитель).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Отношения между застройщиками (заказчиками) и исполнителями регулируются гражданским законодательством.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w:t>
      </w:r>
      <w:r w:rsidRPr="00F671B3">
        <w:rPr>
          <w:rFonts w:ascii="Times New Roman" w:eastAsia="Times New Roman" w:hAnsi="Times New Roman" w:cs="Times New Roman"/>
          <w:color w:val="000000"/>
          <w:lang w:eastAsia="ru-RU"/>
        </w:rPr>
        <w:lastRenderedPageBreak/>
        <w:t>градостроительным законодательством, нормативными правовыми актами Правительства Российской Федерации.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Неотъемлемой частью договора о подготовке проектной документации является задание застройщика (заказчика) исполнителю.</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Задание застройщика (заказчика) исполнителю должно включать:</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градостроительный план земельного участка;</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иные определенные законодательством документы и материалы.</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Не допускаются подготовка и реализация проектной документации без выполнения соответствующих инженерных изысканий.</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Отношения между застройщиками (заказчиками) и исполнителями инженерных изысканий регулируются гражданским законодательством.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4C66B5" w:rsidRPr="00F671B3" w:rsidRDefault="004C66B5" w:rsidP="004C66B5">
      <w:pPr>
        <w:spacing w:after="0" w:line="240" w:lineRule="auto"/>
        <w:ind w:left="11" w:right="2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6. </w:t>
      </w:r>
      <w:proofErr w:type="gramStart"/>
      <w:r w:rsidRPr="00F671B3">
        <w:rPr>
          <w:rFonts w:ascii="Times New Roman" w:eastAsia="Times New Roman" w:hAnsi="Times New Roman" w:cs="Times New Roman"/>
          <w:color w:val="000000"/>
          <w:lang w:eastAsia="ru-RU"/>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в постановлении Правительства РФ № 83 от 13.02.2006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roofErr w:type="gramEnd"/>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7.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9. В границах муниципального образования «Красноярское сельское поселение» разрешение на строительство выдается администрацией муниципального образования «Красноярское сельское поселение».</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 xml:space="preserve">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w:t>
      </w:r>
      <w:r w:rsidRPr="00F671B3">
        <w:rPr>
          <w:rFonts w:ascii="Times New Roman" w:eastAsia="Times New Roman" w:hAnsi="Times New Roman" w:cs="Times New Roman"/>
          <w:color w:val="000000"/>
          <w:lang w:eastAsia="ru-RU"/>
        </w:rPr>
        <w:lastRenderedPageBreak/>
        <w:t>исполнительной власти или органом исполнительной власти Ульяновской области, органом местного самоуправления муниципального района.</w:t>
      </w:r>
      <w:proofErr w:type="gramEnd"/>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10. В целях строительства, реконструкции, капитального ремонта объекта капитального строительства застройщик направляет в администрацию муниципального образования «Красноярское сельское поселение» или, в определенных Градостроительным кодексом РФ случаях, федеральный орган исполнительной власти, орган исполнительной власти Ульяновской области, орган местного самоуправления муниципального района заявление о выдаче разрешения на строительство. К указанному заявлению прилагаются документы, предусмотренные статьей 51 Градостроительного кодекса РФ.</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11. Орган, уполномоченный на выдачу разрешений на строительство в течение десяти дней со дня получения заявления о выдаче разрешения на строительство:</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проводят проверку наличия документов, прилагаемых к заявлению;</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выдают разрешение на строительство или отказывают в выдаче такого разрешения с указанием причин отказа.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12. </w:t>
      </w:r>
      <w:proofErr w:type="gramStart"/>
      <w:r w:rsidRPr="00F671B3">
        <w:rPr>
          <w:rFonts w:ascii="Times New Roman" w:eastAsia="Times New Roman" w:hAnsi="Times New Roman" w:cs="Times New Roman"/>
          <w:color w:val="000000"/>
          <w:lang w:eastAsia="ru-RU"/>
        </w:rPr>
        <w:t>Орган, уполномоченный на выдачу разрешений на строительство по заявлению застройщика могут</w:t>
      </w:r>
      <w:proofErr w:type="gramEnd"/>
      <w:r w:rsidRPr="00F671B3">
        <w:rPr>
          <w:rFonts w:ascii="Times New Roman" w:eastAsia="Times New Roman" w:hAnsi="Times New Roman" w:cs="Times New Roman"/>
          <w:color w:val="000000"/>
          <w:lang w:eastAsia="ru-RU"/>
        </w:rPr>
        <w:t xml:space="preserve"> выдать разрешение на отдельные этапы строительства, реконструкции.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13. Отказ в выдаче разрешения на строительство может быть обжалован застройщиком в судебном порядке.</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14. Выдача разрешения на строительство осуществляется без взимания платы.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15. Форма разрешения на строительство устанавливается Правительством Российской Федерации (постановление Правительства от 24.11.2005 № 698 “О форме разрешения на строительство и форме разрешения на ввод объекта в эксплуатацию”).</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16. </w:t>
      </w:r>
      <w:proofErr w:type="gramStart"/>
      <w:r w:rsidRPr="00F671B3">
        <w:rPr>
          <w:rFonts w:ascii="Times New Roman" w:eastAsia="Times New Roman" w:hAnsi="Times New Roman" w:cs="Times New Roman"/>
          <w:color w:val="000000"/>
          <w:lang w:eastAsia="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о площади, высоте и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РФ</w:t>
      </w:r>
      <w:proofErr w:type="gramEnd"/>
      <w:r w:rsidRPr="00F671B3">
        <w:rPr>
          <w:rFonts w:ascii="Times New Roman" w:eastAsia="Times New Roman" w:hAnsi="Times New Roman" w:cs="Times New Roman"/>
          <w:color w:val="000000"/>
          <w:lang w:eastAsia="ru-RU"/>
        </w:rPr>
        <w:t>,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17.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18. Срок действия разрешения на строительство при переходе права на земельный участок и объекты капитального строительства сохраняется.</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30. Строительство, реконструкция, капитальный ремонт объекта капитального строительства. Выдача разрешения на ввод объекта в эксплуатацию</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 xml:space="preserve">2. </w:t>
      </w:r>
      <w:proofErr w:type="gramStart"/>
      <w:r w:rsidRPr="00F671B3">
        <w:rPr>
          <w:rFonts w:ascii="Times New Roman" w:eastAsia="Times New Roman" w:hAnsi="Times New Roman" w:cs="Times New Roman"/>
          <w:color w:val="000000"/>
          <w:lang w:eastAsia="ru-RU"/>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F671B3">
        <w:rPr>
          <w:rFonts w:ascii="Times New Roman" w:eastAsia="Times New Roman" w:hAnsi="Times New Roman" w:cs="Times New Roman"/>
          <w:color w:val="000000"/>
          <w:lang w:eastAsia="ru-RU"/>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В случае</w:t>
      </w:r>
      <w:proofErr w:type="gramStart"/>
      <w:r w:rsidRPr="00F671B3">
        <w:rPr>
          <w:rFonts w:ascii="Times New Roman" w:eastAsia="Times New Roman" w:hAnsi="Times New Roman" w:cs="Times New Roman"/>
          <w:color w:val="000000"/>
          <w:lang w:eastAsia="ru-RU"/>
        </w:rPr>
        <w:t>,</w:t>
      </w:r>
      <w:proofErr w:type="gramEnd"/>
      <w:r w:rsidRPr="00F671B3">
        <w:rPr>
          <w:rFonts w:ascii="Times New Roman" w:eastAsia="Times New Roman" w:hAnsi="Times New Roman" w:cs="Times New Roman"/>
          <w:color w:val="000000"/>
          <w:lang w:eastAsia="ru-RU"/>
        </w:rPr>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извещение о начале таких работ, к которому прилагаются следующие документы:</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копия разрешения на строительство;</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копия документа о вынесении на местность линий отступа от красных линий;</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общий и специальные журналы, в которых ведется учет выполнения работ.</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4. </w:t>
      </w:r>
      <w:proofErr w:type="gramStart"/>
      <w:r w:rsidRPr="00F671B3">
        <w:rPr>
          <w:rFonts w:ascii="Times New Roman" w:eastAsia="Times New Roman" w:hAnsi="Times New Roman" w:cs="Times New Roman"/>
          <w:color w:val="000000"/>
          <w:lang w:eastAsia="ru-RU"/>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F671B3">
        <w:rPr>
          <w:rFonts w:ascii="Times New Roman" w:eastAsia="Times New Roman" w:hAnsi="Times New Roman" w:cs="Times New Roman"/>
          <w:color w:val="000000"/>
          <w:lang w:eastAsia="ru-RU"/>
        </w:rPr>
        <w:t xml:space="preserve"> </w:t>
      </w:r>
      <w:proofErr w:type="gramStart"/>
      <w:r w:rsidRPr="00F671B3">
        <w:rPr>
          <w:rFonts w:ascii="Times New Roman" w:eastAsia="Times New Roman" w:hAnsi="Times New Roman" w:cs="Times New Roman"/>
          <w:color w:val="000000"/>
          <w:lang w:eastAsia="ru-RU"/>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F671B3">
        <w:rPr>
          <w:rFonts w:ascii="Times New Roman" w:eastAsia="Times New Roman" w:hAnsi="Times New Roman" w:cs="Times New Roman"/>
          <w:color w:val="000000"/>
          <w:lang w:eastAsia="ru-RU"/>
        </w:rPr>
        <w:t xml:space="preserve"> приступать к продолжению работ до составления актов об устранении выявленных недостатков, обеспечивать </w:t>
      </w:r>
      <w:proofErr w:type="gramStart"/>
      <w:r w:rsidRPr="00F671B3">
        <w:rPr>
          <w:rFonts w:ascii="Times New Roman" w:eastAsia="Times New Roman" w:hAnsi="Times New Roman" w:cs="Times New Roman"/>
          <w:color w:val="000000"/>
          <w:lang w:eastAsia="ru-RU"/>
        </w:rPr>
        <w:t>контроль за</w:t>
      </w:r>
      <w:proofErr w:type="gramEnd"/>
      <w:r w:rsidRPr="00F671B3">
        <w:rPr>
          <w:rFonts w:ascii="Times New Roman" w:eastAsia="Times New Roman" w:hAnsi="Times New Roman" w:cs="Times New Roman"/>
          <w:color w:val="000000"/>
          <w:lang w:eastAsia="ru-RU"/>
        </w:rPr>
        <w:t xml:space="preserve"> качеством применяемых строительных материалов.</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7. </w:t>
      </w:r>
      <w:proofErr w:type="gramStart"/>
      <w:r w:rsidRPr="00F671B3">
        <w:rPr>
          <w:rFonts w:ascii="Times New Roman" w:eastAsia="Times New Roman" w:hAnsi="Times New Roman" w:cs="Times New Roman"/>
          <w:color w:val="000000"/>
          <w:lang w:eastAsia="ru-RU"/>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8. По завершении работ, предусмотренных договором и проектной документацией, в порядке, предусмотренном гражданским законодательством, осуществляются сдача результата работ подрядчиком и приемка его застройщиком (заказчиком).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По результатам приемки застройщик (заказчик) подписывает акт приемки объекта капитального строительства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 отсутствии недостатков или после устранения подрядчиком выявленных недостатков акт приемки подписывается застройщиком (заказчиком).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9. После подписания обеими сторонами договора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10.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правоустанавливающие документы на земельный участок;</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градостроительный план земельного участка;</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разрешение на строительство;</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4C66B5" w:rsidRPr="00F671B3" w:rsidRDefault="004C66B5" w:rsidP="0095395C">
      <w:pPr>
        <w:numPr>
          <w:ilvl w:val="0"/>
          <w:numId w:val="5"/>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4C66B5" w:rsidRPr="00F671B3" w:rsidRDefault="004C66B5" w:rsidP="0095395C">
      <w:pPr>
        <w:numPr>
          <w:ilvl w:val="0"/>
          <w:numId w:val="5"/>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4C66B5" w:rsidRPr="00F671B3" w:rsidRDefault="004C66B5" w:rsidP="0095395C">
      <w:pPr>
        <w:numPr>
          <w:ilvl w:val="0"/>
          <w:numId w:val="5"/>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C66B5" w:rsidRPr="00F671B3" w:rsidRDefault="004C66B5" w:rsidP="0095395C">
      <w:pPr>
        <w:numPr>
          <w:ilvl w:val="0"/>
          <w:numId w:val="5"/>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4C66B5" w:rsidRPr="00F671B3" w:rsidRDefault="004C66B5" w:rsidP="0095395C">
      <w:pPr>
        <w:numPr>
          <w:ilvl w:val="0"/>
          <w:numId w:val="5"/>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11. </w:t>
      </w:r>
      <w:proofErr w:type="gramStart"/>
      <w:r w:rsidRPr="00F671B3">
        <w:rPr>
          <w:rFonts w:ascii="Times New Roman" w:eastAsia="Times New Roman" w:hAnsi="Times New Roman" w:cs="Times New Roman"/>
          <w:color w:val="000000"/>
          <w:lang w:eastAsia="ru-RU"/>
        </w:rPr>
        <w:t>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10 настоящей статьи, осмотр объекта капитального строительства и принять решение о выдаче заявителю разрешения на ввод объекта в эксплуатацию или, в случаях предусмотренных Градостроительным кодексом РФ, об отказе</w:t>
      </w:r>
      <w:proofErr w:type="gramEnd"/>
      <w:r w:rsidRPr="00F671B3">
        <w:rPr>
          <w:rFonts w:ascii="Times New Roman" w:eastAsia="Times New Roman" w:hAnsi="Times New Roman" w:cs="Times New Roman"/>
          <w:color w:val="000000"/>
          <w:lang w:eastAsia="ru-RU"/>
        </w:rPr>
        <w:t xml:space="preserve"> в выдаче такого разрешения с указанием причин принятого решения.</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12. </w:t>
      </w:r>
      <w:proofErr w:type="gramStart"/>
      <w:r w:rsidRPr="00F671B3">
        <w:rPr>
          <w:rFonts w:ascii="Times New Roman" w:eastAsia="Times New Roman" w:hAnsi="Times New Roman" w:cs="Times New Roman"/>
          <w:color w:val="000000"/>
          <w:lang w:eastAsia="ru-RU"/>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4C66B5" w:rsidRPr="00F671B3" w:rsidRDefault="004C66B5" w:rsidP="004C66B5">
      <w:pPr>
        <w:keepNext/>
        <w:spacing w:after="0" w:line="240" w:lineRule="auto"/>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Глава 9. Порядок внесения изменений в Правила землепользования и застройки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lastRenderedPageBreak/>
        <w:t>Статья 31. Действие Правил по отношению к Генеральному плану и документации по планировке территории</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После введения в действие настоящих Правил ранее утвержденная документация о планировке территории применяется в части, не противоречащей настоящим Правилам.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Органы местного самоуправления муниципального образования «Красноярское сельское поселение» после введения в действие настоящих Правил могут принимать решения о:</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разработке нового или корректировке ранее утвержденного Генерального плана поселения;</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приведении в соответствие с настоящими Правилами ранее утвержденных и не реализованных проектов планировки в </w:t>
      </w:r>
      <w:proofErr w:type="gramStart"/>
      <w:r w:rsidRPr="00F671B3">
        <w:rPr>
          <w:rFonts w:ascii="Times New Roman" w:eastAsia="Times New Roman" w:hAnsi="Times New Roman" w:cs="Times New Roman"/>
          <w:color w:val="000000"/>
          <w:lang w:eastAsia="ru-RU"/>
        </w:rPr>
        <w:t>части</w:t>
      </w:r>
      <w:proofErr w:type="gramEnd"/>
      <w:r w:rsidRPr="00F671B3">
        <w:rPr>
          <w:rFonts w:ascii="Times New Roman" w:eastAsia="Times New Roman" w:hAnsi="Times New Roman" w:cs="Times New Roman"/>
          <w:color w:val="000000"/>
          <w:lang w:eastAsia="ru-RU"/>
        </w:rPr>
        <w:t xml:space="preserve"> установленных Правилами градостроительных регламентов;</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земельных участков и объектов капитального строительства, показателей предельных размеров земельных участков и предельных параметров разрешенного строительства, реконструкции применительно к соответствующим</w:t>
      </w:r>
      <w:proofErr w:type="gramEnd"/>
      <w:r w:rsidRPr="00F671B3">
        <w:rPr>
          <w:rFonts w:ascii="Times New Roman" w:eastAsia="Times New Roman" w:hAnsi="Times New Roman" w:cs="Times New Roman"/>
          <w:color w:val="000000"/>
          <w:lang w:eastAsia="ru-RU"/>
        </w:rPr>
        <w:t xml:space="preserve"> территориальным зонам, </w:t>
      </w:r>
      <w:proofErr w:type="spellStart"/>
      <w:r w:rsidRPr="00F671B3">
        <w:rPr>
          <w:rFonts w:ascii="Times New Roman" w:eastAsia="Times New Roman" w:hAnsi="Times New Roman" w:cs="Times New Roman"/>
          <w:color w:val="000000"/>
          <w:lang w:eastAsia="ru-RU"/>
        </w:rPr>
        <w:t>подзонам</w:t>
      </w:r>
      <w:proofErr w:type="spellEnd"/>
      <w:r w:rsidRPr="00F671B3">
        <w:rPr>
          <w:rFonts w:ascii="Times New Roman" w:eastAsia="Times New Roman" w:hAnsi="Times New Roman" w:cs="Times New Roman"/>
          <w:color w:val="000000"/>
          <w:lang w:eastAsia="ru-RU"/>
        </w:rPr>
        <w:t xml:space="preserve">. </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32. Основание и право инициативы внесения изменений в Правила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Правом инициативы внесения изменений в настоящие Правила обладают федеральные органы исполнительной власти, органы исполнительной власти Ульяновской области, органы местного самоуправления муниципального района, органы местного самоуправления муниципального образования «Красноярское сельское поселение», физические или юридические лица в случаях, предусмотренных статьей 33 Градостроительного кодекса РФ.</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Основаниями для внесения изменений в правила землепользования и застройки являются:</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несоответствие Правил землепользования и застройки Генеральному плану муниципального образования «Красноярское сельское поселение», возникшее в результате внесения в Генеральный план изменений;</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поступление предложений об изменении границ территориальных зон, изменении градостроительных регламентов;</w:t>
      </w:r>
    </w:p>
    <w:p w:rsidR="004C66B5" w:rsidRPr="00F671B3" w:rsidRDefault="004C66B5" w:rsidP="004C66B5">
      <w:pPr>
        <w:spacing w:after="0" w:line="240" w:lineRule="auto"/>
        <w:ind w:left="77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иные законные основания.</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Предложения о внесении изменений в Правила землепользования и застройки могут относиться к формулировкам текста Правил, границам территориальных зон, градостроительным регламентам.</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w:t>
      </w:r>
      <w:r w:rsidRPr="00F671B3">
        <w:rPr>
          <w:rFonts w:ascii="Times New Roman" w:eastAsia="Times New Roman" w:hAnsi="Times New Roman" w:cs="Times New Roman"/>
          <w:b/>
          <w:bCs/>
          <w:color w:val="000000"/>
          <w:lang w:val="en-US" w:eastAsia="ru-RU"/>
        </w:rPr>
        <w:t xml:space="preserve"> 33. </w:t>
      </w:r>
      <w:r w:rsidRPr="00F671B3">
        <w:rPr>
          <w:rFonts w:ascii="Times New Roman" w:eastAsia="Times New Roman" w:hAnsi="Times New Roman" w:cs="Times New Roman"/>
          <w:b/>
          <w:bCs/>
          <w:color w:val="000000"/>
          <w:lang w:eastAsia="ru-RU"/>
        </w:rPr>
        <w:t>Внесение</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изменений</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в</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Правила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Предложение о внесении изменений в Правила землепользования и застройки, содержащее обоснование необходимости внесения соответствующих изменений, направляется в комиссию по землепользованию и застройке (дале</w:t>
      </w:r>
      <w:proofErr w:type="gramStart"/>
      <w:r w:rsidRPr="00F671B3">
        <w:rPr>
          <w:rFonts w:ascii="Times New Roman" w:eastAsia="Times New Roman" w:hAnsi="Times New Roman" w:cs="Times New Roman"/>
          <w:color w:val="000000"/>
          <w:lang w:eastAsia="ru-RU"/>
        </w:rPr>
        <w:t>е-</w:t>
      </w:r>
      <w:proofErr w:type="gramEnd"/>
      <w:r w:rsidRPr="00F671B3">
        <w:rPr>
          <w:rFonts w:ascii="Times New Roman" w:eastAsia="Times New Roman" w:hAnsi="Times New Roman" w:cs="Times New Roman"/>
          <w:color w:val="000000"/>
          <w:lang w:eastAsia="ru-RU"/>
        </w:rPr>
        <w:t xml:space="preserve"> Комиссия). </w:t>
      </w:r>
      <w:proofErr w:type="gramStart"/>
      <w:r w:rsidRPr="00F671B3">
        <w:rPr>
          <w:rFonts w:ascii="Times New Roman" w:eastAsia="Times New Roman" w:hAnsi="Times New Roman" w:cs="Times New Roman"/>
          <w:color w:val="000000"/>
          <w:lang w:eastAsia="ru-RU"/>
        </w:rPr>
        <w:t>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муниципального образования «Красноярское сельское поселение».</w:t>
      </w:r>
      <w:proofErr w:type="gramEnd"/>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Глава администрации муниципального образования «Красноярское сельское поселение» с учетом рекомендаций, содержащихся в заключени</w:t>
      </w:r>
      <w:proofErr w:type="gramStart"/>
      <w:r w:rsidRPr="00F671B3">
        <w:rPr>
          <w:rFonts w:ascii="Times New Roman" w:eastAsia="Times New Roman" w:hAnsi="Times New Roman" w:cs="Times New Roman"/>
          <w:color w:val="000000"/>
          <w:lang w:eastAsia="ru-RU"/>
        </w:rPr>
        <w:t>и</w:t>
      </w:r>
      <w:proofErr w:type="gramEnd"/>
      <w:r w:rsidRPr="00F671B3">
        <w:rPr>
          <w:rFonts w:ascii="Times New Roman" w:eastAsia="Times New Roman" w:hAnsi="Times New Roman" w:cs="Times New Roman"/>
          <w:color w:val="000000"/>
          <w:lang w:eastAsia="ru-RU"/>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Проект о внесении изменения в правила землепользования и застройки подлежит рассмотрению посредством публичных слушаний в порядке и сроки, определенные Градостроительным кодексом РФ и Главой 4 настоящих Правил.</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На публичные слушания приглашаются владельцы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Подготовленные по итогам публичных слушаний рекомендации Комиссии направляются Главе администрации муниципального образования «Красноярское сельское поселение», </w:t>
      </w:r>
      <w:proofErr w:type="gramStart"/>
      <w:r w:rsidRPr="00F671B3">
        <w:rPr>
          <w:rFonts w:ascii="Times New Roman" w:eastAsia="Times New Roman" w:hAnsi="Times New Roman" w:cs="Times New Roman"/>
          <w:color w:val="000000"/>
          <w:lang w:eastAsia="ru-RU"/>
        </w:rPr>
        <w:t>который</w:t>
      </w:r>
      <w:proofErr w:type="gramEnd"/>
      <w:r w:rsidRPr="00F671B3">
        <w:rPr>
          <w:rFonts w:ascii="Times New Roman" w:eastAsia="Times New Roman" w:hAnsi="Times New Roman" w:cs="Times New Roman"/>
          <w:color w:val="000000"/>
          <w:lang w:eastAsia="ru-RU"/>
        </w:rPr>
        <w:t xml:space="preserve"> не позднее семи дней принимает решение о необходимости внесения изменений в Правила землепользования и застройки муниципального образования «Красноярское сельское поселение». В случае принятия положительного решения о внесении изменений в настоящие Правила, Глава администрации муниципального образования «Красноярское сельское поселение» направляет проект соответствующих предложений в Совет депутатов муниципального образования «Красноярское сельское поселение».</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w:t>
      </w:r>
      <w:proofErr w:type="gramStart"/>
      <w:r w:rsidRPr="00F671B3">
        <w:rPr>
          <w:rFonts w:ascii="Times New Roman" w:eastAsia="Times New Roman" w:hAnsi="Times New Roman" w:cs="Times New Roman"/>
          <w:color w:val="000000"/>
          <w:lang w:eastAsia="ru-RU"/>
        </w:rPr>
        <w:t xml:space="preserve">Изменения частей </w:t>
      </w:r>
      <w:r w:rsidRPr="00F671B3">
        <w:rPr>
          <w:rFonts w:ascii="Times New Roman" w:eastAsia="Times New Roman" w:hAnsi="Times New Roman" w:cs="Times New Roman"/>
          <w:color w:val="000000"/>
          <w:lang w:val="en-US" w:eastAsia="ru-RU"/>
        </w:rPr>
        <w:t>II</w:t>
      </w:r>
      <w:r w:rsidRPr="00F671B3">
        <w:rPr>
          <w:rFonts w:ascii="Times New Roman" w:eastAsia="Times New Roman" w:hAnsi="Times New Roman" w:cs="Times New Roman"/>
          <w:color w:val="000000"/>
          <w:lang w:eastAsia="ru-RU"/>
        </w:rPr>
        <w:t xml:space="preserve"> и </w:t>
      </w:r>
      <w:r w:rsidRPr="00F671B3">
        <w:rPr>
          <w:rFonts w:ascii="Times New Roman" w:eastAsia="Times New Roman" w:hAnsi="Times New Roman" w:cs="Times New Roman"/>
          <w:color w:val="000000"/>
          <w:lang w:val="en-US" w:eastAsia="ru-RU"/>
        </w:rPr>
        <w:t>III</w:t>
      </w:r>
      <w:r w:rsidRPr="00F671B3">
        <w:rPr>
          <w:rFonts w:ascii="Times New Roman" w:eastAsia="Times New Roman" w:hAnsi="Times New Roman" w:cs="Times New Roman"/>
          <w:color w:val="000000"/>
          <w:lang w:eastAsia="ru-RU"/>
        </w:rPr>
        <w:t xml:space="preserve"> Правил, касающиеся границ территориальных зон,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могут быть приняты только при наличии положительного заключения администрации муниципального образования «Красноярское сельское поселение».</w:t>
      </w:r>
      <w:proofErr w:type="gramEnd"/>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Изменения статей 35, 36, 37, 38 настоящих Правил могут быть приняты только при наличии положительных заключений уполномоченных государственного и муниципального органов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roofErr w:type="gramEnd"/>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Глава 10. Иные нормы регулирования землепользования и застройки</w:t>
      </w: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34. Ответственность за нарушения Правил</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Ульяновской области и муниципальными правовыми актами муниципального образования «Красноярское сельское поселение». </w:t>
      </w:r>
    </w:p>
    <w:p w:rsidR="004C66B5" w:rsidRPr="00F671B3" w:rsidRDefault="004C66B5" w:rsidP="00E941B5">
      <w:pPr>
        <w:keepNext/>
        <w:pageBreakBefore/>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lastRenderedPageBreak/>
        <w:t xml:space="preserve">ЧАСТЬ </w:t>
      </w:r>
      <w:r w:rsidRPr="00F671B3">
        <w:rPr>
          <w:rFonts w:ascii="Times New Roman" w:eastAsia="Times New Roman" w:hAnsi="Times New Roman" w:cs="Times New Roman"/>
          <w:b/>
          <w:bCs/>
          <w:color w:val="000000"/>
          <w:lang w:val="en-US" w:eastAsia="ru-RU"/>
        </w:rPr>
        <w:t>II</w:t>
      </w:r>
      <w:r w:rsidRPr="00F671B3">
        <w:rPr>
          <w:rFonts w:ascii="Times New Roman" w:eastAsia="Times New Roman" w:hAnsi="Times New Roman" w:cs="Times New Roman"/>
          <w:b/>
          <w:bCs/>
          <w:color w:val="000000"/>
          <w:lang w:eastAsia="ru-RU"/>
        </w:rPr>
        <w:t xml:space="preserve">. КАРТА ГРАДОСТРОИТЕЛЬНОГО ЗОНИРОВАНИЯ. </w:t>
      </w:r>
    </w:p>
    <w:p w:rsidR="004C66B5" w:rsidRPr="00F671B3" w:rsidRDefault="004C66B5" w:rsidP="004C66B5">
      <w:pPr>
        <w:keepNext/>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Статья 35. Карта градостроительного зонирования территории муниципального образования «Красноярское сельское поселение»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w:t>
      </w: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 xml:space="preserve">схеме </w:t>
      </w:r>
      <w:proofErr w:type="spellStart"/>
      <w:r w:rsidRPr="00F671B3">
        <w:rPr>
          <w:rFonts w:ascii="Times New Roman" w:eastAsia="Times New Roman" w:hAnsi="Times New Roman" w:cs="Times New Roman"/>
          <w:color w:val="000000"/>
          <w:lang w:eastAsia="ru-RU"/>
        </w:rPr>
        <w:t>градостроительсного</w:t>
      </w:r>
      <w:proofErr w:type="spellEnd"/>
      <w:r w:rsidRPr="00F671B3">
        <w:rPr>
          <w:rFonts w:ascii="Times New Roman" w:eastAsia="Times New Roman" w:hAnsi="Times New Roman" w:cs="Times New Roman"/>
          <w:color w:val="000000"/>
          <w:lang w:eastAsia="ru-RU"/>
        </w:rPr>
        <w:t xml:space="preserve"> зонирования в обязательном порядке отображаются границы зон с особыми условиями использования территорий, границы территорий культурного наследия.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ЧАСТЬ </w:t>
      </w:r>
      <w:r w:rsidRPr="00F671B3">
        <w:rPr>
          <w:rFonts w:ascii="Times New Roman" w:eastAsia="Times New Roman" w:hAnsi="Times New Roman" w:cs="Times New Roman"/>
          <w:b/>
          <w:bCs/>
          <w:color w:val="000000"/>
          <w:lang w:val="en-US" w:eastAsia="ru-RU"/>
        </w:rPr>
        <w:t>III</w:t>
      </w:r>
      <w:r w:rsidRPr="00F671B3">
        <w:rPr>
          <w:rFonts w:ascii="Times New Roman" w:eastAsia="Times New Roman" w:hAnsi="Times New Roman" w:cs="Times New Roman"/>
          <w:b/>
          <w:bCs/>
          <w:color w:val="000000"/>
          <w:lang w:eastAsia="ru-RU"/>
        </w:rPr>
        <w:t>. ГРАДОСТРОИТЕЛЬНЫЕ РЕГЛАМЕНТЫ</w:t>
      </w: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36.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w:t>
      </w:r>
      <w:r w:rsidRPr="00F671B3">
        <w:rPr>
          <w:rFonts w:ascii="Times New Roman" w:eastAsia="Times New Roman" w:hAnsi="Times New Roman" w:cs="Times New Roman"/>
          <w:b/>
          <w:bCs/>
          <w:color w:val="000000"/>
          <w:lang w:val="en-US" w:eastAsia="ru-RU"/>
        </w:rPr>
        <w:t xml:space="preserve"> 36.1. </w:t>
      </w:r>
      <w:r w:rsidRPr="00F671B3">
        <w:rPr>
          <w:rFonts w:ascii="Times New Roman" w:eastAsia="Times New Roman" w:hAnsi="Times New Roman" w:cs="Times New Roman"/>
          <w:b/>
          <w:bCs/>
          <w:color w:val="000000"/>
          <w:lang w:eastAsia="ru-RU"/>
        </w:rPr>
        <w:t>Перечень</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территориальных</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зон</w:t>
      </w:r>
      <w:r w:rsidRPr="00F671B3">
        <w:rPr>
          <w:rFonts w:ascii="Times New Roman" w:eastAsia="Times New Roman" w:hAnsi="Times New Roman" w:cs="Times New Roman"/>
          <w:b/>
          <w:bCs/>
          <w:color w:val="000000"/>
          <w:lang w:val="en-US" w:eastAsia="ru-RU"/>
        </w:rPr>
        <w:t>.</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1062"/>
        <w:gridCol w:w="8298"/>
      </w:tblGrid>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c>
          <w:tcPr>
            <w:tcW w:w="8160" w:type="dxa"/>
            <w:shd w:val="clear" w:color="auto" w:fill="FFFFFF"/>
            <w:hideMark/>
          </w:tcPr>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val="en-US" w:eastAsia="ru-RU"/>
              </w:rPr>
              <w:t xml:space="preserve">1. </w:t>
            </w:r>
            <w:r w:rsidRPr="00F671B3">
              <w:rPr>
                <w:rFonts w:ascii="Times New Roman" w:eastAsia="Times New Roman" w:hAnsi="Times New Roman" w:cs="Times New Roman"/>
                <w:b/>
                <w:bCs/>
                <w:color w:val="000000"/>
                <w:lang w:eastAsia="ru-RU"/>
              </w:rPr>
              <w:t>ЖИЛЫЕ</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ЗОНЫ</w:t>
            </w:r>
            <w:r w:rsidRPr="00F671B3">
              <w:rPr>
                <w:rFonts w:ascii="Times New Roman" w:eastAsia="Times New Roman" w:hAnsi="Times New Roman" w:cs="Times New Roman"/>
                <w:b/>
                <w:bCs/>
                <w:color w:val="000000"/>
                <w:lang w:val="en-US" w:eastAsia="ru-RU"/>
              </w:rPr>
              <w:t xml:space="preserve"> </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Ж</w:t>
            </w:r>
            <w:r w:rsidRPr="00F671B3">
              <w:rPr>
                <w:rFonts w:ascii="Times New Roman" w:eastAsia="Times New Roman" w:hAnsi="Times New Roman" w:cs="Times New Roman"/>
                <w:b/>
                <w:bCs/>
                <w:color w:val="000000"/>
                <w:lang w:val="en-US" w:eastAsia="ru-RU"/>
              </w:rPr>
              <w:t>-1</w:t>
            </w:r>
            <w:r w:rsidRPr="00F671B3">
              <w:rPr>
                <w:rFonts w:ascii="Times New Roman" w:eastAsia="Times New Roman" w:hAnsi="Times New Roman" w:cs="Times New Roman"/>
                <w:b/>
                <w:bCs/>
                <w:color w:val="000000"/>
                <w:lang w:eastAsia="ru-RU"/>
              </w:rPr>
              <w:t>Б</w:t>
            </w:r>
          </w:p>
        </w:tc>
        <w:tc>
          <w:tcPr>
            <w:tcW w:w="816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 индивидуальной усадебной жилой застройки с содержанием домашнего скота и птицы</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Ж</w:t>
            </w:r>
            <w:r w:rsidRPr="00F671B3">
              <w:rPr>
                <w:rFonts w:ascii="Times New Roman" w:eastAsia="Times New Roman" w:hAnsi="Times New Roman" w:cs="Times New Roman"/>
                <w:b/>
                <w:bCs/>
                <w:color w:val="000000"/>
                <w:lang w:val="en-US" w:eastAsia="ru-RU"/>
              </w:rPr>
              <w:t>-2</w:t>
            </w:r>
            <w:r w:rsidRPr="00F671B3">
              <w:rPr>
                <w:rFonts w:ascii="Times New Roman" w:eastAsia="Times New Roman" w:hAnsi="Times New Roman" w:cs="Times New Roman"/>
                <w:b/>
                <w:bCs/>
                <w:color w:val="000000"/>
                <w:lang w:eastAsia="ru-RU"/>
              </w:rPr>
              <w:t>Б</w:t>
            </w:r>
          </w:p>
        </w:tc>
        <w:tc>
          <w:tcPr>
            <w:tcW w:w="816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многоэтажной</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жилой</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застройки</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c>
          <w:tcPr>
            <w:tcW w:w="816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r>
      <w:tr w:rsidR="004C66B5" w:rsidRPr="00F671B3" w:rsidTr="004C66B5">
        <w:trPr>
          <w:trHeight w:val="120"/>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c>
          <w:tcPr>
            <w:tcW w:w="8160" w:type="dxa"/>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val="en-US" w:eastAsia="ru-RU"/>
              </w:rPr>
              <w:t xml:space="preserve">2. </w:t>
            </w:r>
            <w:r w:rsidRPr="00F671B3">
              <w:rPr>
                <w:rFonts w:ascii="Times New Roman" w:eastAsia="Times New Roman" w:hAnsi="Times New Roman" w:cs="Times New Roman"/>
                <w:b/>
                <w:bCs/>
                <w:color w:val="000000"/>
                <w:lang w:eastAsia="ru-RU"/>
              </w:rPr>
              <w:t>ОБЩЕСТВЕННО</w:t>
            </w:r>
            <w:r w:rsidRPr="00F671B3">
              <w:rPr>
                <w:rFonts w:ascii="Times New Roman" w:eastAsia="Times New Roman" w:hAnsi="Times New Roman" w:cs="Times New Roman"/>
                <w:b/>
                <w:bCs/>
                <w:color w:val="000000"/>
                <w:lang w:val="en-US" w:eastAsia="ru-RU"/>
              </w:rPr>
              <w:t xml:space="preserve"> - </w:t>
            </w:r>
            <w:r w:rsidRPr="00F671B3">
              <w:rPr>
                <w:rFonts w:ascii="Times New Roman" w:eastAsia="Times New Roman" w:hAnsi="Times New Roman" w:cs="Times New Roman"/>
                <w:b/>
                <w:bCs/>
                <w:color w:val="000000"/>
                <w:lang w:eastAsia="ru-RU"/>
              </w:rPr>
              <w:t>ДЕЛОВЫЕ</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ЗОНЫ</w:t>
            </w:r>
            <w:r w:rsidRPr="00F671B3">
              <w:rPr>
                <w:rFonts w:ascii="Times New Roman" w:eastAsia="Times New Roman" w:hAnsi="Times New Roman" w:cs="Times New Roman"/>
                <w:b/>
                <w:bCs/>
                <w:color w:val="000000"/>
                <w:lang w:val="en-US" w:eastAsia="ru-RU"/>
              </w:rPr>
              <w:t xml:space="preserve"> </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Ц</w:t>
            </w:r>
            <w:r w:rsidRPr="00F671B3">
              <w:rPr>
                <w:rFonts w:ascii="Times New Roman" w:eastAsia="Times New Roman" w:hAnsi="Times New Roman" w:cs="Times New Roman"/>
                <w:b/>
                <w:bCs/>
                <w:color w:val="000000"/>
                <w:lang w:val="en-US" w:eastAsia="ru-RU"/>
              </w:rPr>
              <w:t>-2</w:t>
            </w:r>
          </w:p>
        </w:tc>
        <w:tc>
          <w:tcPr>
            <w:tcW w:w="816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 обслуживания и деловой активности местного значения</w:t>
            </w:r>
          </w:p>
        </w:tc>
      </w:tr>
      <w:tr w:rsidR="004C66B5" w:rsidRPr="00F671B3" w:rsidTr="004C66B5">
        <w:trPr>
          <w:tblCellSpacing w:w="0" w:type="dxa"/>
        </w:trPr>
        <w:tc>
          <w:tcPr>
            <w:tcW w:w="780" w:type="dxa"/>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tc>
        <w:tc>
          <w:tcPr>
            <w:tcW w:w="8160" w:type="dxa"/>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val="en-US" w:eastAsia="ru-RU"/>
              </w:rPr>
              <w:t xml:space="preserve">3. </w:t>
            </w:r>
            <w:r w:rsidRPr="00F671B3">
              <w:rPr>
                <w:rFonts w:ascii="Times New Roman" w:eastAsia="Times New Roman" w:hAnsi="Times New Roman" w:cs="Times New Roman"/>
                <w:b/>
                <w:bCs/>
                <w:color w:val="000000"/>
                <w:lang w:eastAsia="ru-RU"/>
              </w:rPr>
              <w:t>СЕЛЬСКОХОЗЯЙСТВЕННЫЕ</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ЗОНЫ</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firstLine="426"/>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СХ</w:t>
            </w:r>
            <w:r w:rsidRPr="00F671B3">
              <w:rPr>
                <w:rFonts w:ascii="Times New Roman" w:eastAsia="Times New Roman" w:hAnsi="Times New Roman" w:cs="Times New Roman"/>
                <w:b/>
                <w:bCs/>
                <w:color w:val="000000"/>
                <w:lang w:val="en-US" w:eastAsia="ru-RU"/>
              </w:rPr>
              <w:t>-1</w:t>
            </w:r>
          </w:p>
        </w:tc>
        <w:tc>
          <w:tcPr>
            <w:tcW w:w="8160" w:type="dxa"/>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сельскохозяйственного</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использования</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СХ</w:t>
            </w:r>
            <w:r w:rsidRPr="00F671B3">
              <w:rPr>
                <w:rFonts w:ascii="Times New Roman" w:eastAsia="Times New Roman" w:hAnsi="Times New Roman" w:cs="Times New Roman"/>
                <w:b/>
                <w:bCs/>
                <w:color w:val="000000"/>
                <w:lang w:val="en-US" w:eastAsia="ru-RU"/>
              </w:rPr>
              <w:t>-2</w:t>
            </w:r>
          </w:p>
        </w:tc>
        <w:tc>
          <w:tcPr>
            <w:tcW w:w="8160" w:type="dxa"/>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дачных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участков</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c>
          <w:tcPr>
            <w:tcW w:w="8160" w:type="dxa"/>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val="en-US" w:eastAsia="ru-RU"/>
              </w:rPr>
              <w:t xml:space="preserve">4. </w:t>
            </w:r>
            <w:r w:rsidRPr="00F671B3">
              <w:rPr>
                <w:rFonts w:ascii="Times New Roman" w:eastAsia="Times New Roman" w:hAnsi="Times New Roman" w:cs="Times New Roman"/>
                <w:b/>
                <w:bCs/>
                <w:color w:val="000000"/>
                <w:lang w:eastAsia="ru-RU"/>
              </w:rPr>
              <w:t>ПРОИЗВОДСТВЕННЫЕ</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ЗОНЫ</w:t>
            </w:r>
            <w:r w:rsidRPr="00F671B3">
              <w:rPr>
                <w:rFonts w:ascii="Times New Roman" w:eastAsia="Times New Roman" w:hAnsi="Times New Roman" w:cs="Times New Roman"/>
                <w:b/>
                <w:bCs/>
                <w:color w:val="000000"/>
                <w:lang w:val="en-US" w:eastAsia="ru-RU"/>
              </w:rPr>
              <w:t xml:space="preserve"> </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ПК</w:t>
            </w:r>
            <w:r w:rsidRPr="00F671B3">
              <w:rPr>
                <w:rFonts w:ascii="Times New Roman" w:eastAsia="Times New Roman" w:hAnsi="Times New Roman" w:cs="Times New Roman"/>
                <w:b/>
                <w:bCs/>
                <w:color w:val="000000"/>
                <w:lang w:val="en-US" w:eastAsia="ru-RU"/>
              </w:rPr>
              <w:t>-3</w:t>
            </w:r>
          </w:p>
        </w:tc>
        <w:tc>
          <w:tcPr>
            <w:tcW w:w="8160" w:type="dxa"/>
            <w:shd w:val="clear" w:color="auto" w:fill="FFFFFF"/>
            <w:hideMark/>
          </w:tcPr>
          <w:p w:rsidR="004C66B5" w:rsidRPr="00F671B3" w:rsidRDefault="004C66B5" w:rsidP="004C66B5">
            <w:pPr>
              <w:spacing w:after="0" w:line="240" w:lineRule="auto"/>
              <w:ind w:left="612" w:hanging="61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Зона производственно-коммунальных объектов </w:t>
            </w:r>
            <w:r w:rsidRPr="00F671B3">
              <w:rPr>
                <w:rFonts w:ascii="Times New Roman" w:eastAsia="Times New Roman" w:hAnsi="Times New Roman" w:cs="Times New Roman"/>
                <w:color w:val="000000"/>
                <w:lang w:val="en-US" w:eastAsia="ru-RU"/>
              </w:rPr>
              <w:t>IV</w:t>
            </w:r>
            <w:r w:rsidRPr="00F671B3">
              <w:rPr>
                <w:rFonts w:ascii="Times New Roman" w:eastAsia="Times New Roman" w:hAnsi="Times New Roman" w:cs="Times New Roman"/>
                <w:color w:val="000000"/>
                <w:lang w:eastAsia="ru-RU"/>
              </w:rPr>
              <w:t xml:space="preserve"> класса вредности</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ПК</w:t>
            </w:r>
            <w:r w:rsidRPr="00F671B3">
              <w:rPr>
                <w:rFonts w:ascii="Times New Roman" w:eastAsia="Times New Roman" w:hAnsi="Times New Roman" w:cs="Times New Roman"/>
                <w:b/>
                <w:bCs/>
                <w:color w:val="000000"/>
                <w:lang w:val="en-US" w:eastAsia="ru-RU"/>
              </w:rPr>
              <w:t>-1</w:t>
            </w:r>
          </w:p>
        </w:tc>
        <w:tc>
          <w:tcPr>
            <w:tcW w:w="8160" w:type="dxa"/>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коммунально</w:t>
            </w:r>
            <w:r w:rsidRPr="00F671B3">
              <w:rPr>
                <w:rFonts w:ascii="Times New Roman" w:eastAsia="Times New Roman" w:hAnsi="Times New Roman" w:cs="Times New Roman"/>
                <w:color w:val="000000"/>
                <w:lang w:val="en-US" w:eastAsia="ru-RU"/>
              </w:rPr>
              <w:t>-</w:t>
            </w:r>
            <w:r w:rsidRPr="00F671B3">
              <w:rPr>
                <w:rFonts w:ascii="Times New Roman" w:eastAsia="Times New Roman" w:hAnsi="Times New Roman" w:cs="Times New Roman"/>
                <w:color w:val="000000"/>
                <w:lang w:eastAsia="ru-RU"/>
              </w:rPr>
              <w:t>складская</w:t>
            </w:r>
            <w:r w:rsidRPr="00F671B3">
              <w:rPr>
                <w:rFonts w:ascii="Times New Roman" w:eastAsia="Times New Roman" w:hAnsi="Times New Roman" w:cs="Times New Roman"/>
                <w:color w:val="000000"/>
                <w:lang w:val="en-US" w:eastAsia="ru-RU"/>
              </w:rPr>
              <w:t xml:space="preserve"> </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c>
          <w:tcPr>
            <w:tcW w:w="8160" w:type="dxa"/>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val="en-US" w:eastAsia="ru-RU"/>
              </w:rPr>
              <w:t xml:space="preserve">5. </w:t>
            </w:r>
            <w:r w:rsidRPr="00F671B3">
              <w:rPr>
                <w:rFonts w:ascii="Times New Roman" w:eastAsia="Times New Roman" w:hAnsi="Times New Roman" w:cs="Times New Roman"/>
                <w:b/>
                <w:bCs/>
                <w:color w:val="000000"/>
                <w:lang w:eastAsia="ru-RU"/>
              </w:rPr>
              <w:t>ЗОНЫ</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РЕКРЕАЦИОННОГО</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НАЗНАЧЕНИЯ</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СО</w:t>
            </w:r>
            <w:r w:rsidRPr="00F671B3">
              <w:rPr>
                <w:rFonts w:ascii="Times New Roman" w:eastAsia="Times New Roman" w:hAnsi="Times New Roman" w:cs="Times New Roman"/>
                <w:b/>
                <w:bCs/>
                <w:color w:val="000000"/>
                <w:lang w:val="en-US" w:eastAsia="ru-RU"/>
              </w:rPr>
              <w:t>-5</w:t>
            </w:r>
          </w:p>
        </w:tc>
        <w:tc>
          <w:tcPr>
            <w:tcW w:w="816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 зеленых насаждений специального назначения</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Р</w:t>
            </w:r>
            <w:r w:rsidRPr="00F671B3">
              <w:rPr>
                <w:rFonts w:ascii="Times New Roman" w:eastAsia="Times New Roman" w:hAnsi="Times New Roman" w:cs="Times New Roman"/>
                <w:b/>
                <w:bCs/>
                <w:color w:val="000000"/>
                <w:lang w:val="en-US" w:eastAsia="ru-RU"/>
              </w:rPr>
              <w:t>-4</w:t>
            </w:r>
          </w:p>
        </w:tc>
        <w:tc>
          <w:tcPr>
            <w:tcW w:w="816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рекреационно</w:t>
            </w:r>
            <w:r w:rsidRPr="00F671B3">
              <w:rPr>
                <w:rFonts w:ascii="Times New Roman" w:eastAsia="Times New Roman" w:hAnsi="Times New Roman" w:cs="Times New Roman"/>
                <w:color w:val="000000"/>
                <w:lang w:val="en-US" w:eastAsia="ru-RU"/>
              </w:rPr>
              <w:t>-</w:t>
            </w:r>
            <w:r w:rsidRPr="00F671B3">
              <w:rPr>
                <w:rFonts w:ascii="Times New Roman" w:eastAsia="Times New Roman" w:hAnsi="Times New Roman" w:cs="Times New Roman"/>
                <w:color w:val="000000"/>
                <w:lang w:eastAsia="ru-RU"/>
              </w:rPr>
              <w:t>ландшафтных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территорий</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c>
          <w:tcPr>
            <w:tcW w:w="8160" w:type="dxa"/>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val="en-US" w:eastAsia="ru-RU"/>
              </w:rPr>
              <w:t xml:space="preserve">6. </w:t>
            </w:r>
            <w:r w:rsidRPr="00F671B3">
              <w:rPr>
                <w:rFonts w:ascii="Times New Roman" w:eastAsia="Times New Roman" w:hAnsi="Times New Roman" w:cs="Times New Roman"/>
                <w:b/>
                <w:bCs/>
                <w:color w:val="000000"/>
                <w:lang w:eastAsia="ru-RU"/>
              </w:rPr>
              <w:t>ЗОНЫ</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СПЕЦИАЛЬНОГО</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НАЗНАЧЕНИЯ</w:t>
            </w:r>
            <w:r w:rsidRPr="00F671B3">
              <w:rPr>
                <w:rFonts w:ascii="Times New Roman" w:eastAsia="Times New Roman" w:hAnsi="Times New Roman" w:cs="Times New Roman"/>
                <w:b/>
                <w:bCs/>
                <w:color w:val="000000"/>
                <w:lang w:val="en-US" w:eastAsia="ru-RU"/>
              </w:rPr>
              <w:t xml:space="preserve"> </w:t>
            </w:r>
          </w:p>
        </w:tc>
      </w:tr>
      <w:tr w:rsidR="004C66B5" w:rsidRPr="00F671B3" w:rsidTr="004C66B5">
        <w:trPr>
          <w:cantSplit/>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val="en-US" w:eastAsia="ru-RU"/>
              </w:rPr>
              <w:t>C</w:t>
            </w:r>
            <w:r w:rsidRPr="00F671B3">
              <w:rPr>
                <w:rFonts w:ascii="Times New Roman" w:eastAsia="Times New Roman" w:hAnsi="Times New Roman" w:cs="Times New Roman"/>
                <w:b/>
                <w:bCs/>
                <w:color w:val="000000"/>
                <w:lang w:eastAsia="ru-RU"/>
              </w:rPr>
              <w:t>Щ</w:t>
            </w:r>
            <w:r w:rsidRPr="00F671B3">
              <w:rPr>
                <w:rFonts w:ascii="Times New Roman" w:eastAsia="Times New Roman" w:hAnsi="Times New Roman" w:cs="Times New Roman"/>
                <w:b/>
                <w:bCs/>
                <w:color w:val="000000"/>
                <w:lang w:val="en-US" w:eastAsia="ru-RU"/>
              </w:rPr>
              <w:t>-3</w:t>
            </w:r>
          </w:p>
        </w:tc>
        <w:tc>
          <w:tcPr>
            <w:tcW w:w="8160" w:type="dxa"/>
            <w:shd w:val="clear" w:color="auto" w:fill="FFFFFF"/>
            <w:hideMark/>
          </w:tcPr>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 кладбищ и мемориальных парков</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c>
          <w:tcPr>
            <w:tcW w:w="816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r>
      <w:tr w:rsidR="004C66B5" w:rsidRPr="00F671B3" w:rsidTr="004C66B5">
        <w:trPr>
          <w:cantSplit/>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tc>
        <w:tc>
          <w:tcPr>
            <w:tcW w:w="8160" w:type="dxa"/>
            <w:shd w:val="clear" w:color="auto" w:fill="FFFFFF"/>
            <w:hideMark/>
          </w:tcPr>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val="en-US" w:eastAsia="ru-RU"/>
              </w:rPr>
              <w:t xml:space="preserve">7. </w:t>
            </w:r>
            <w:r w:rsidRPr="00F671B3">
              <w:rPr>
                <w:rFonts w:ascii="Times New Roman" w:eastAsia="Times New Roman" w:hAnsi="Times New Roman" w:cs="Times New Roman"/>
                <w:b/>
                <w:bCs/>
                <w:color w:val="000000"/>
                <w:lang w:eastAsia="ru-RU"/>
              </w:rPr>
              <w:t>ЗОНЫ</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ИНЖЕНЕРНО</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ТРАНСПОРТНОЙ</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ИНФРАСТРУКТУРЫ</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И</w:t>
            </w:r>
            <w:r w:rsidRPr="00F671B3">
              <w:rPr>
                <w:rFonts w:ascii="Times New Roman" w:eastAsia="Times New Roman" w:hAnsi="Times New Roman" w:cs="Times New Roman"/>
                <w:b/>
                <w:bCs/>
                <w:color w:val="000000"/>
                <w:lang w:val="en-US" w:eastAsia="ru-RU"/>
              </w:rPr>
              <w:t>-1</w:t>
            </w:r>
          </w:p>
        </w:tc>
        <w:tc>
          <w:tcPr>
            <w:tcW w:w="816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объектов</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инженерной</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инфраструктуры</w:t>
            </w:r>
          </w:p>
        </w:tc>
      </w:tr>
      <w:tr w:rsidR="004C66B5" w:rsidRPr="00F671B3" w:rsidTr="004C66B5">
        <w:trPr>
          <w:tblCellSpacing w:w="0" w:type="dxa"/>
        </w:trPr>
        <w:tc>
          <w:tcPr>
            <w:tcW w:w="780" w:type="dxa"/>
            <w:shd w:val="clear" w:color="auto" w:fill="FFFFFF"/>
            <w:hideMark/>
          </w:tcPr>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Т</w:t>
            </w:r>
            <w:r w:rsidRPr="00F671B3">
              <w:rPr>
                <w:rFonts w:ascii="Times New Roman" w:eastAsia="Times New Roman" w:hAnsi="Times New Roman" w:cs="Times New Roman"/>
                <w:b/>
                <w:bCs/>
                <w:color w:val="000000"/>
                <w:lang w:val="en-US" w:eastAsia="ru-RU"/>
              </w:rPr>
              <w:t>-1</w:t>
            </w:r>
          </w:p>
        </w:tc>
        <w:tc>
          <w:tcPr>
            <w:tcW w:w="8160" w:type="dxa"/>
            <w:shd w:val="clear" w:color="auto" w:fill="FFFFFF"/>
            <w:hideMark/>
          </w:tcPr>
          <w:p w:rsidR="004C66B5" w:rsidRPr="00F671B3" w:rsidRDefault="00E941B5" w:rsidP="00E941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w:t>
            </w:r>
            <w:r w:rsidR="004C66B5" w:rsidRPr="00F671B3">
              <w:rPr>
                <w:rFonts w:ascii="Times New Roman" w:eastAsia="Times New Roman" w:hAnsi="Times New Roman" w:cs="Times New Roman"/>
                <w:color w:val="000000"/>
                <w:lang w:eastAsia="ru-RU"/>
              </w:rPr>
              <w:t>Зона</w:t>
            </w:r>
            <w:r w:rsidR="004C66B5" w:rsidRPr="00F671B3">
              <w:rPr>
                <w:rFonts w:ascii="Times New Roman" w:eastAsia="Times New Roman" w:hAnsi="Times New Roman" w:cs="Times New Roman"/>
                <w:color w:val="000000"/>
                <w:lang w:val="en-US" w:eastAsia="ru-RU"/>
              </w:rPr>
              <w:t xml:space="preserve"> </w:t>
            </w:r>
            <w:r w:rsidR="004C66B5" w:rsidRPr="00F671B3">
              <w:rPr>
                <w:rFonts w:ascii="Times New Roman" w:eastAsia="Times New Roman" w:hAnsi="Times New Roman" w:cs="Times New Roman"/>
                <w:color w:val="000000"/>
                <w:lang w:eastAsia="ru-RU"/>
              </w:rPr>
              <w:t>транспортной</w:t>
            </w:r>
            <w:r w:rsidR="004C66B5" w:rsidRPr="00F671B3">
              <w:rPr>
                <w:rFonts w:ascii="Times New Roman" w:eastAsia="Times New Roman" w:hAnsi="Times New Roman" w:cs="Times New Roman"/>
                <w:color w:val="000000"/>
                <w:lang w:val="en-US" w:eastAsia="ru-RU"/>
              </w:rPr>
              <w:t xml:space="preserve"> </w:t>
            </w:r>
            <w:r w:rsidR="004C66B5" w:rsidRPr="00F671B3">
              <w:rPr>
                <w:rFonts w:ascii="Times New Roman" w:eastAsia="Times New Roman" w:hAnsi="Times New Roman" w:cs="Times New Roman"/>
                <w:color w:val="000000"/>
                <w:lang w:eastAsia="ru-RU"/>
              </w:rPr>
              <w:t>инфраструктуры</w:t>
            </w:r>
          </w:p>
        </w:tc>
      </w:tr>
    </w:tbl>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E941B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36.2. Перечень объектов капитального строительства по функциональному назначению.</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 Жилые здания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Многоквартирные </w:t>
      </w:r>
      <w:proofErr w:type="spellStart"/>
      <w:r w:rsidRPr="00F671B3">
        <w:rPr>
          <w:rFonts w:ascii="Times New Roman" w:eastAsia="Times New Roman" w:hAnsi="Times New Roman" w:cs="Times New Roman"/>
          <w:color w:val="000000"/>
          <w:lang w:eastAsia="ru-RU"/>
        </w:rPr>
        <w:t>среднеэтажные</w:t>
      </w:r>
      <w:proofErr w:type="spellEnd"/>
      <w:r w:rsidRPr="00F671B3">
        <w:rPr>
          <w:rFonts w:ascii="Times New Roman" w:eastAsia="Times New Roman" w:hAnsi="Times New Roman" w:cs="Times New Roman"/>
          <w:color w:val="000000"/>
          <w:lang w:eastAsia="ru-RU"/>
        </w:rPr>
        <w:t xml:space="preserve"> жилые дома 4-5этажей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Многоквартирные жилые дома 2-4 этажа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Индивидуальные жилые дома 1-3 этажа с приусадебными земельными участками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Блокированные жилые дома в 1-3 этажа с придомовыми участками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Жилые дома для обслуживающего персонала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Специальные жилые дома для престарелых и инвалидов</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Общежития, связанные с производством и образованием</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Садовые и дачные дома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Многофункциональные обслуживающие, административные и деловые объекты в комплексе</w:t>
      </w:r>
      <w:r w:rsidRPr="00F671B3">
        <w:rPr>
          <w:rFonts w:ascii="Times New Roman" w:eastAsia="Times New Roman" w:hAnsi="Times New Roman" w:cs="Times New Roman"/>
          <w:i/>
          <w:iCs/>
          <w:color w:val="000000"/>
          <w:lang w:eastAsia="ru-RU"/>
        </w:rPr>
        <w:t xml:space="preserve"> </w:t>
      </w:r>
      <w:r w:rsidRPr="00F671B3">
        <w:rPr>
          <w:rFonts w:ascii="Times New Roman" w:eastAsia="Times New Roman" w:hAnsi="Times New Roman" w:cs="Times New Roman"/>
          <w:color w:val="000000"/>
          <w:lang w:eastAsia="ru-RU"/>
        </w:rPr>
        <w:t>с жилыми зданиями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2. Организации, учреждения, управления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Административно-хозяйственные, деловые и общественные учреждения и организации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Административно-хозяйственные и общественные учреждения и организации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Офисы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Представительства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Судебные и юридические органы </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3. Многофункциональные деловые и обслуживающие здания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4. Кредитно-финансовые учреждения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Банки, биржи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Отделения и филиалы банков, обменные пункты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5. Проектные, научно-исследовательские и изыскательские организации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Проектные, научно-исследовательские и изыскательские организации, не требующие создания санитарно-защитной зоны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Проектные, научно-исследовательские и изыскательские организации, требующие создания санитарно-защитной зоны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Научно-производственные центры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color w:val="000000"/>
          <w:lang w:eastAsia="ru-RU"/>
        </w:rPr>
        <w:t>Инновационно</w:t>
      </w:r>
      <w:proofErr w:type="spellEnd"/>
      <w:r w:rsidRPr="00F671B3">
        <w:rPr>
          <w:rFonts w:ascii="Times New Roman" w:eastAsia="Times New Roman" w:hAnsi="Times New Roman" w:cs="Times New Roman"/>
          <w:color w:val="000000"/>
          <w:lang w:eastAsia="ru-RU"/>
        </w:rPr>
        <w:t>-научные, учебно-тренировочные комплексы</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6. Учреждения народного образования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Детские дошкольные учреждения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Школы общеобразовательные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Общеобразовательные школы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Специализированные школы (с углубленным изучением языков, математики и др.), лицеи, гимназии, колледжи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Школы для детей с ослабленным здоровьем (слабовидящих, слабослышащих, с отставанием в развитии)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Школы-интернаты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Школы-интернаты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Школы-интернаты для детей с ослабленным здоровьем (слабовидящих, слабослышащих, с отставанием в развитии)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Многопрофильные учреждения дополнительного образования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Многопрофильные учреждения дополнительного образования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Школы искусств</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Музыкальные школы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Художественная</w:t>
      </w:r>
      <w:proofErr w:type="gramEnd"/>
      <w:r w:rsidRPr="00F671B3">
        <w:rPr>
          <w:rFonts w:ascii="Times New Roman" w:eastAsia="Times New Roman" w:hAnsi="Times New Roman" w:cs="Times New Roman"/>
          <w:color w:val="000000"/>
          <w:lang w:eastAsia="ru-RU"/>
        </w:rPr>
        <w:t xml:space="preserve"> школы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Хореографические школы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Театральные школы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Станции юных техников (натуралистов, туристов)</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среднего специального и профессионального образования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среднего специального и профессионального образования с учебно-лабораторными и учебно-производственными корпусами и мастерскими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Высшие учебные заведения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7. Учреждения здравоохранения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Стационары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Круглосуточные стационары (кроме туберкулезных, инфекционных, психиатрических, онкологических)</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Дневные стационары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Дома сестринского ухода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Диспансеры со стационаром</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Родильные дома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Стационары специального назначения (туберкулезные, инфекционные, психиатрические, онкологические)</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Амбулаторно-поликлинические учреждения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Поликлиники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Диагностические центры без стационара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Диспансеры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Фельдшерские или фельдшерско-акушерские пункты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Стоматологические кабинеты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Станции скорой помощи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Станции и подстанции скорой медицинской помощи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Травматологические пункты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Аптеки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Пункты оказания первой медицинской помощи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8. Учреждения санаторно-курортные и оздоровительные, отдыха и туризма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Санатории (без туберкулезных)</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Санатории-профилактории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Дома отдыха, пансионаты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Базы отдыха предприятий, организаций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Курортные гостиницы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Туристские базы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Мотели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Кемпинги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Гостиницы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Информационные туристические центры</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9. Учреждения социальной защиты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социальной защиты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Центры социального обслуживания населения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Приюты для бездомных матерей с детьми и беременных женщин</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Приюты для детей и </w:t>
      </w:r>
      <w:proofErr w:type="gramStart"/>
      <w:r w:rsidRPr="00F671B3">
        <w:rPr>
          <w:rFonts w:ascii="Times New Roman" w:eastAsia="Times New Roman" w:hAnsi="Times New Roman" w:cs="Times New Roman"/>
          <w:color w:val="000000"/>
          <w:lang w:eastAsia="ru-RU"/>
        </w:rPr>
        <w:t>подростков</w:t>
      </w:r>
      <w:proofErr w:type="gramEnd"/>
      <w:r w:rsidRPr="00F671B3">
        <w:rPr>
          <w:rFonts w:ascii="Times New Roman" w:eastAsia="Times New Roman" w:hAnsi="Times New Roman" w:cs="Times New Roman"/>
          <w:color w:val="000000"/>
          <w:lang w:eastAsia="ru-RU"/>
        </w:rPr>
        <w:t xml:space="preserve"> временно лишившихся попечения родителей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Центры социальной помощи семье и детям</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Детские дома-интернаты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Дома ребенка (малютки)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Дома-интернаты для престарелых и инвалидов</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Дома-интернаты для детей-инвалидов</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Дома-интернаты для взрослых с физическими нарушениями (с 18 лет)</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Психоневрологические интернаты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Специальные учреждения социальной защиты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Центры социально-трудовой реабилитации лиц без определенного места жительства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Ночлежные дома для бездомных</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Центры социальной адаптации для лиц, прибывших из мест лишения свободы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Социально-реабилитационные центры для подростков</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10. Спортивно-зрелищные и физкультурно-оздоровительные сооружения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Спортивно-зрелищные сооружения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Стадионы сельского значения с комплексом площадок и устройств различного спортивного назначения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Универсальные спортивно-зрелищные залы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Ледовый дворец</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Многофункциональный дворец спорта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Крытые стадионы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Плавательные бассейны сельского значения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Спортивные залы сельского значения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Физкультурно-оздоровительные сооружения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Стадионы жилых районов с комплексом площадок и устройств различного спортивного назначения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Спортивно-оздоровительные комплексы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Спортивные площадки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Катки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Хоккейные площадки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Плавательные бассейны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Спортивные залы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Детские и юношеские спортивные школы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Теннисные корты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color w:val="000000"/>
          <w:lang w:eastAsia="ru-RU"/>
        </w:rPr>
        <w:t>Ролледромы</w:t>
      </w:r>
      <w:proofErr w:type="spellEnd"/>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Спортивно-оздоровительные сооружения для работников предприятий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Спортивно-оздоровительные сооружения в природно-рекреационных зонах</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Лодочные станции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Эллинги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Яхт-клуб</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Гольф-клуб</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Лыжные спортивные базы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Водноспортивные базы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Конноспортивные школы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Специальные спортивно-развлекательные сооружения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Аквапарк</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Автодром</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Мотодром</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Велотрек</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Ипподром</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color w:val="000000"/>
          <w:lang w:eastAsia="ru-RU"/>
        </w:rPr>
        <w:t>Картингдром</w:t>
      </w:r>
      <w:proofErr w:type="spellEnd"/>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Сноуборд</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color w:val="000000"/>
          <w:lang w:eastAsia="ru-RU"/>
        </w:rPr>
        <w:t>Роллердром</w:t>
      </w:r>
      <w:proofErr w:type="spellEnd"/>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11. Учреждения культуры и искусства</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культуры и искусства сельского значения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Кинотеатры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Филармонии концертные залы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Театры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Цирки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Учреждения клубного типа сельского значения (дворцы и дома культуры, клубы, центры культуры и пр.)</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Библиотеки сельского значения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Планетарий</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Дома творческих союзов</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Дворцы бракосочетания</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Музеи, выставочные залы, галереи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Цирки-шапито</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Открытые эстрады, танцевальные площадки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Лектории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Архивы, информационные центры </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Многофункциональные развлекательные комплексы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Аттракционы</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Зоопарки</w:t>
      </w:r>
    </w:p>
    <w:p w:rsidR="004C66B5" w:rsidRPr="00F671B3" w:rsidRDefault="004C66B5" w:rsidP="00E941B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культуры и искусства локального и районного 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Танцевальные залы, дискотеки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Театры, кинотеатры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Видеосалоны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клубного типа по месту жительства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Клубы по интересам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Библиотеки по месту жительства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Музеи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Выставочные залы, галереи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12. Конфессиональные объекты</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13. Предприятия торговли, общественного питания и бытового 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Магазины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Магазины промышленных товаров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Магазины продовольственных товаров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Магазины товаров первой необходимости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Предприятия, магазины оптовой и мелкооптовой торговли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Рынки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Рынки продовольственные крытые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Рынки продовольственные открытые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Рынки промышленных товаров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Крупные торговые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Универмаги сельского 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Универмаги-прочие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Универсамы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Торгово-выставочные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обслуживания, связанные с целевым назначением зоны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Объекты бытового обслуживания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Комбинаты бытового 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Бани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Банно-оздоровительные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Приемные пункты прачечных и химчисток</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Ателье, мастерские и салоны бытовых услуг</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Косметические салоны, парикмахерские, массажные кабинеты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Встроенно-пристроенные объекты бытового 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Предприятия общественного питания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Рестораны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Столовые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Кафе, закусочные, бары и т. д.</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 xml:space="preserve">14. Центральные предприятия связи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Почтамт</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Центральный телеграф</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Центральный переговорный пункт</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15. Учреждения жилищно-коммунального хозяйства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Фабрики-прачечные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Прачечные самообслуживания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Фабрики-химчистки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Химчистки самообслуживания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ЖКС </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16. Прочие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Отдельно-стоящие УВД, РОВД, отделы ГИБДД, военные комиссариаты районные и городские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Отделения, участковые пункты милиции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Пожарные части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Пожарные депо</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Ветлечебницы без содержания животных</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Ветлечебницы с содержанием животных</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Детские площадки, площадки для отдыха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Площадки для выгула собак</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Хозяйственные площадки</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17. Сооружения для хранения транспортных средств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Гаражи грузовых автомобилей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Гаражи ведомственных легковых автомобилей специального назначения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Гаражи легковых автомобилей такси и проката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грузовых автомобилей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Автобусные парки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Троллейбусные парки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Трамвайные депо</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Гаражи индивидуальных легковых автомобилей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Подземные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Полуподземные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Многоэтажные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Встроенные или встроенно-пристроенные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Боксового типа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Боксового типа для инвалидов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Индивидуальные</w:t>
      </w:r>
      <w:proofErr w:type="gramEnd"/>
      <w:r w:rsidRPr="00F671B3">
        <w:rPr>
          <w:rFonts w:ascii="Times New Roman" w:eastAsia="Times New Roman" w:hAnsi="Times New Roman" w:cs="Times New Roman"/>
          <w:color w:val="000000"/>
          <w:lang w:eastAsia="ru-RU"/>
        </w:rPr>
        <w:t xml:space="preserve"> на придомовом участке на 1-2 легковых автомобиля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Встроенные</w:t>
      </w:r>
      <w:proofErr w:type="gramEnd"/>
      <w:r w:rsidRPr="00F671B3">
        <w:rPr>
          <w:rFonts w:ascii="Times New Roman" w:eastAsia="Times New Roman" w:hAnsi="Times New Roman" w:cs="Times New Roman"/>
          <w:color w:val="000000"/>
          <w:lang w:eastAsia="ru-RU"/>
        </w:rPr>
        <w:t xml:space="preserve"> в жилой дом на 1-2 легковых автомобиля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Автостоянки многоуровневые для постоянного хранения индивидуальных легковых автомобилей</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18. Предприятия автосервиса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АЗС</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Авторемонтные и </w:t>
      </w:r>
      <w:proofErr w:type="spellStart"/>
      <w:r w:rsidRPr="00F671B3">
        <w:rPr>
          <w:rFonts w:ascii="Times New Roman" w:eastAsia="Times New Roman" w:hAnsi="Times New Roman" w:cs="Times New Roman"/>
          <w:color w:val="000000"/>
          <w:lang w:eastAsia="ru-RU"/>
        </w:rPr>
        <w:t>автосервисные</w:t>
      </w:r>
      <w:proofErr w:type="spellEnd"/>
      <w:r w:rsidRPr="00F671B3">
        <w:rPr>
          <w:rFonts w:ascii="Times New Roman" w:eastAsia="Times New Roman" w:hAnsi="Times New Roman" w:cs="Times New Roman"/>
          <w:color w:val="000000"/>
          <w:lang w:eastAsia="ru-RU"/>
        </w:rPr>
        <w:t xml:space="preserve"> предприятия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Мойки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Автосалоны</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санитарно-защитной зоны предприятий, сооружений и иных объектов </w:t>
      </w:r>
      <w:proofErr w:type="gramStart"/>
      <w:r w:rsidRPr="00F671B3">
        <w:rPr>
          <w:rFonts w:ascii="Times New Roman" w:eastAsia="Times New Roman" w:hAnsi="Times New Roman" w:cs="Times New Roman"/>
          <w:color w:val="000000"/>
          <w:lang w:eastAsia="ru-RU"/>
        </w:rPr>
        <w:t>предназначена</w:t>
      </w:r>
      <w:proofErr w:type="gramEnd"/>
      <w:r w:rsidRPr="00F671B3">
        <w:rPr>
          <w:rFonts w:ascii="Times New Roman" w:eastAsia="Times New Roman" w:hAnsi="Times New Roman" w:cs="Times New Roman"/>
          <w:color w:val="000000"/>
          <w:lang w:eastAsia="ru-RU"/>
        </w:rPr>
        <w:t xml:space="preserve"> для:</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19. Предприятия, сооружения и иные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Предприятия и сооружения </w:t>
      </w:r>
      <w:r w:rsidRPr="00F671B3">
        <w:rPr>
          <w:rFonts w:ascii="Times New Roman" w:eastAsia="Times New Roman" w:hAnsi="Times New Roman" w:cs="Times New Roman"/>
          <w:color w:val="000000"/>
          <w:lang w:val="en-US" w:eastAsia="ru-RU"/>
        </w:rPr>
        <w:t>II</w:t>
      </w:r>
      <w:r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val="en-US" w:eastAsia="ru-RU"/>
        </w:rPr>
        <w:t>III</w:t>
      </w:r>
      <w:r w:rsidRPr="00F671B3">
        <w:rPr>
          <w:rFonts w:ascii="Times New Roman" w:eastAsia="Times New Roman" w:hAnsi="Times New Roman" w:cs="Times New Roman"/>
          <w:color w:val="000000"/>
          <w:lang w:eastAsia="ru-RU"/>
        </w:rPr>
        <w:t xml:space="preserve"> классов санитарной классификации предприятий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Металлургические, машиностроительные и металлообрабатывающие предприятия и производства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Лесная и деревообрабатывающая промышленность</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Текстильные производства и производства легкой промышленности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Строительная промышленность</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Обработка животных продуктов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Обработка пищевых продуктов и вкусовых веществ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Микробиологическая промышленность</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Предприятия и сооружения </w:t>
      </w:r>
      <w:r w:rsidRPr="00F671B3">
        <w:rPr>
          <w:rFonts w:ascii="Times New Roman" w:eastAsia="Times New Roman" w:hAnsi="Times New Roman" w:cs="Times New Roman"/>
          <w:color w:val="000000"/>
          <w:lang w:val="en-US" w:eastAsia="ru-RU"/>
        </w:rPr>
        <w:t>IV</w:t>
      </w:r>
      <w:r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val="en-US" w:eastAsia="ru-RU"/>
        </w:rPr>
        <w:t>V</w:t>
      </w:r>
      <w:r w:rsidRPr="00F671B3">
        <w:rPr>
          <w:rFonts w:ascii="Times New Roman" w:eastAsia="Times New Roman" w:hAnsi="Times New Roman" w:cs="Times New Roman"/>
          <w:color w:val="000000"/>
          <w:lang w:eastAsia="ru-RU"/>
        </w:rPr>
        <w:t xml:space="preserve"> классов санитарной классификации предприятий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Металлургические, машиностроительные и металлообрабатывающие предприятия и производства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Лесная и деревообрабатывающая промышленность</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Текстильные производства и производства легкой промышленности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Строительная промышленность</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Обработка животных продуктов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Обработка пищевых продуктов и вкусовых веществ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Микробиологическая промышленность</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Объекты складского назначения </w:t>
      </w:r>
      <w:r w:rsidRPr="00F671B3">
        <w:rPr>
          <w:rFonts w:ascii="Times New Roman" w:eastAsia="Times New Roman" w:hAnsi="Times New Roman" w:cs="Times New Roman"/>
          <w:color w:val="000000"/>
          <w:lang w:val="en-US" w:eastAsia="ru-RU"/>
        </w:rPr>
        <w:t>II</w:t>
      </w:r>
      <w:r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val="en-US" w:eastAsia="ru-RU"/>
        </w:rPr>
        <w:t>III</w:t>
      </w:r>
      <w:r w:rsidRPr="00F671B3">
        <w:rPr>
          <w:rFonts w:ascii="Times New Roman" w:eastAsia="Times New Roman" w:hAnsi="Times New Roman" w:cs="Times New Roman"/>
          <w:color w:val="000000"/>
          <w:lang w:eastAsia="ru-RU"/>
        </w:rPr>
        <w:t xml:space="preserve"> классов санитарной классификации предприятий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Объекты складского назначения </w:t>
      </w:r>
      <w:r w:rsidRPr="00F671B3">
        <w:rPr>
          <w:rFonts w:ascii="Times New Roman" w:eastAsia="Times New Roman" w:hAnsi="Times New Roman" w:cs="Times New Roman"/>
          <w:color w:val="000000"/>
          <w:lang w:val="en-US" w:eastAsia="ru-RU"/>
        </w:rPr>
        <w:t>IV</w:t>
      </w:r>
      <w:r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val="en-US" w:eastAsia="ru-RU"/>
        </w:rPr>
        <w:t>V</w:t>
      </w:r>
      <w:r w:rsidRPr="00F671B3">
        <w:rPr>
          <w:rFonts w:ascii="Times New Roman" w:eastAsia="Times New Roman" w:hAnsi="Times New Roman" w:cs="Times New Roman"/>
          <w:color w:val="000000"/>
          <w:lang w:eastAsia="ru-RU"/>
        </w:rPr>
        <w:t xml:space="preserve"> классов санитарной классификации предприятий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Оптовые базы и склады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Здания управления, конструкторские бюро, учебные заведения, поликлиники, магазины, научно-исследовательских лаборатории, связанные с обслуживанием предприятий</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Опытные </w:t>
      </w:r>
      <w:proofErr w:type="gramStart"/>
      <w:r w:rsidRPr="00F671B3">
        <w:rPr>
          <w:rFonts w:ascii="Times New Roman" w:eastAsia="Times New Roman" w:hAnsi="Times New Roman" w:cs="Times New Roman"/>
          <w:color w:val="000000"/>
          <w:lang w:eastAsia="ru-RU"/>
        </w:rPr>
        <w:t>производства</w:t>
      </w:r>
      <w:proofErr w:type="gramEnd"/>
      <w:r w:rsidRPr="00F671B3">
        <w:rPr>
          <w:rFonts w:ascii="Times New Roman" w:eastAsia="Times New Roman" w:hAnsi="Times New Roman" w:cs="Times New Roman"/>
          <w:color w:val="000000"/>
          <w:lang w:eastAsia="ru-RU"/>
        </w:rPr>
        <w:t xml:space="preserve"> не требующие создания санитарно-защитной зоны</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Сооружения и коммуникации железнодорожного транспорта</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Сооружения и коммуникации водного транспорта</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обслуживания судов</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Сооружения и коммуникации трубопроводного транспорта, связи, инженерного оборудования</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Рекультивация территории</w:t>
      </w:r>
    </w:p>
    <w:p w:rsidR="004C66B5" w:rsidRPr="00F671B3" w:rsidRDefault="004C66B5" w:rsidP="009E5F55">
      <w:pPr>
        <w:spacing w:after="0" w:line="240" w:lineRule="auto"/>
        <w:jc w:val="both"/>
        <w:rPr>
          <w:rFonts w:ascii="Times New Roman" w:eastAsia="Times New Roman" w:hAnsi="Times New Roman" w:cs="Times New Roman"/>
          <w:lang w:eastAsia="ru-RU"/>
        </w:rPr>
      </w:pPr>
    </w:p>
    <w:p w:rsidR="004C66B5" w:rsidRPr="00F671B3" w:rsidRDefault="004C66B5" w:rsidP="009E5F55">
      <w:pPr>
        <w:spacing w:after="0" w:line="240" w:lineRule="auto"/>
        <w:ind w:left="703" w:hanging="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20. Природно-рекреационные территории</w:t>
      </w:r>
    </w:p>
    <w:p w:rsidR="004C66B5" w:rsidRPr="00F671B3" w:rsidRDefault="004C66B5" w:rsidP="009E5F55">
      <w:pPr>
        <w:spacing w:after="0" w:line="240" w:lineRule="auto"/>
        <w:jc w:val="both"/>
        <w:rPr>
          <w:rFonts w:ascii="Times New Roman" w:eastAsia="Times New Roman" w:hAnsi="Times New Roman" w:cs="Times New Roman"/>
          <w:lang w:eastAsia="ru-RU"/>
        </w:rPr>
      </w:pP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Скверы, сады, бульвары</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Городские лесопарки</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Оранжереи, питомники</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Ботанические сады</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Зимние сады</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Специализированные парки</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Пляжи</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Инфраструктура для отдыха</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Места для пикников, костров</w:t>
      </w:r>
    </w:p>
    <w:p w:rsidR="004C66B5" w:rsidRPr="00F671B3" w:rsidRDefault="004C66B5" w:rsidP="009E5F55">
      <w:pPr>
        <w:spacing w:after="0" w:line="240" w:lineRule="auto"/>
        <w:ind w:left="70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Базы проката спортивно-рекреационного инвентаря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Водные спасательные станции</w:t>
      </w:r>
    </w:p>
    <w:p w:rsidR="004C66B5" w:rsidRPr="00F671B3" w:rsidRDefault="004C66B5" w:rsidP="009E5F55">
      <w:pPr>
        <w:spacing w:after="0" w:line="240" w:lineRule="auto"/>
        <w:jc w:val="both"/>
        <w:rPr>
          <w:rFonts w:ascii="Times New Roman" w:eastAsia="Times New Roman" w:hAnsi="Times New Roman" w:cs="Times New Roman"/>
          <w:lang w:eastAsia="ru-RU"/>
        </w:rPr>
      </w:pPr>
    </w:p>
    <w:p w:rsidR="004C66B5" w:rsidRPr="00F671B3" w:rsidRDefault="004C66B5" w:rsidP="009E5F5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21. Озеленение специального назначения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Объекты сельскохозяйственного назначения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Сады, огороды, палисадники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Пашни, сенокосы, пастбища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Сельскохозяйственные здания и сооружения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Сельскохозяйственные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Дворовые постройки (мастерские, сараи, теплицы, бани и пр.)</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Постройки для содержания мелких животных </w:t>
      </w:r>
    </w:p>
    <w:p w:rsidR="004C66B5" w:rsidRPr="00F671B3" w:rsidRDefault="004C66B5" w:rsidP="009E5F55">
      <w:pPr>
        <w:spacing w:after="0" w:line="240" w:lineRule="auto"/>
        <w:ind w:left="567"/>
        <w:jc w:val="both"/>
        <w:rPr>
          <w:rFonts w:ascii="Times New Roman" w:eastAsia="Times New Roman" w:hAnsi="Times New Roman" w:cs="Times New Roman"/>
          <w:lang w:eastAsia="ru-RU"/>
        </w:rPr>
      </w:pP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Объекты ритуального назначения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Захоронения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Колумбарии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Мемориальные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Дома траурных обрядов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Бюро похоронного 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Бюро-магазины похоронного 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Крематории </w:t>
      </w:r>
    </w:p>
    <w:p w:rsidR="004C66B5" w:rsidRPr="00F671B3" w:rsidRDefault="004C66B5" w:rsidP="009E5F55">
      <w:pPr>
        <w:spacing w:after="0" w:line="240" w:lineRule="auto"/>
        <w:ind w:left="567"/>
        <w:jc w:val="both"/>
        <w:rPr>
          <w:rFonts w:ascii="Times New Roman" w:eastAsia="Times New Roman" w:hAnsi="Times New Roman" w:cs="Times New Roman"/>
          <w:lang w:eastAsia="ru-RU"/>
        </w:rPr>
      </w:pP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Режимные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Тюрьмы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Военные объекты</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u w:val="single"/>
          <w:lang w:eastAsia="ru-RU"/>
        </w:rPr>
        <w:t>25. Объекты, предназначенные для обеспечения функционирования и нормальной эксплуатации объектов недвижимости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Инженерно-технические объекты, сооружения и коммуникации (электр</w:t>
      </w:r>
      <w:proofErr w:type="gramStart"/>
      <w:r w:rsidRPr="00F671B3">
        <w:rPr>
          <w:rFonts w:ascii="Times New Roman" w:eastAsia="Times New Roman" w:hAnsi="Times New Roman" w:cs="Times New Roman"/>
          <w:color w:val="000000"/>
          <w:lang w:eastAsia="ru-RU"/>
        </w:rPr>
        <w:t>о-</w:t>
      </w:r>
      <w:proofErr w:type="gramEnd"/>
      <w:r w:rsidRPr="00F671B3">
        <w:rPr>
          <w:rFonts w:ascii="Times New Roman" w:eastAsia="Times New Roman" w:hAnsi="Times New Roman" w:cs="Times New Roman"/>
          <w:color w:val="000000"/>
          <w:lang w:eastAsia="ru-RU"/>
        </w:rPr>
        <w:t xml:space="preserve">, водо-, газоснабжения, водоотведения, телефонизация и т.д.)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Улицы, дороги, иные </w:t>
      </w:r>
      <w:proofErr w:type="spellStart"/>
      <w:r w:rsidRPr="00F671B3">
        <w:rPr>
          <w:rFonts w:ascii="Times New Roman" w:eastAsia="Times New Roman" w:hAnsi="Times New Roman" w:cs="Times New Roman"/>
          <w:color w:val="000000"/>
          <w:lang w:eastAsia="ru-RU"/>
        </w:rPr>
        <w:t>пешеходно</w:t>
      </w:r>
      <w:proofErr w:type="spellEnd"/>
      <w:r w:rsidRPr="00F671B3">
        <w:rPr>
          <w:rFonts w:ascii="Times New Roman" w:eastAsia="Times New Roman" w:hAnsi="Times New Roman" w:cs="Times New Roman"/>
          <w:color w:val="000000"/>
          <w:lang w:eastAsia="ru-RU"/>
        </w:rPr>
        <w:t>-транспортные коммуникации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Железные дороги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и предприятия связи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Почтовые отделения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Телеграф</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Переговорные пункты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Автоматические телефонные станции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Антенны сотовой радиорелейной и спутниковой связи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пожарной охраны (гидранты, резервуары, пожарные водоемы)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Зеленые насаждения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Элементы благоустройства, малые архитектурные формы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Общественные туалеты (в зависимости от типа)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санитарной очистки территории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9E5F5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36.3. Перечень временных объектов, строений и сооружений по функциональному назначению.</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торговли: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торговые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нестационарные рынки (мини-рынки)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стационарные лотки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киоски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летние кафе</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транспортной инфраструктуры: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металлические гаражи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открытые автостоянки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остановочные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эллинги </w:t>
      </w:r>
    </w:p>
    <w:p w:rsidR="004C66B5" w:rsidRPr="00F671B3" w:rsidRDefault="004C66B5" w:rsidP="004C66B5">
      <w:pPr>
        <w:spacing w:after="0" w:line="240" w:lineRule="auto"/>
        <w:ind w:left="363"/>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различного функционального назначения: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сезонные обслуживающие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склады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павильоны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палатки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навесы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шатры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общественные туалеты (в зависимости от типа)</w:t>
      </w:r>
    </w:p>
    <w:p w:rsidR="004C66B5" w:rsidRPr="00F671B3" w:rsidRDefault="004C66B5" w:rsidP="009E5F55">
      <w:pPr>
        <w:spacing w:after="0" w:line="240" w:lineRule="auto"/>
        <w:jc w:val="both"/>
        <w:rPr>
          <w:rFonts w:ascii="Times New Roman" w:eastAsia="Times New Roman" w:hAnsi="Times New Roman" w:cs="Times New Roman"/>
          <w:lang w:eastAsia="ru-RU"/>
        </w:rPr>
      </w:pPr>
    </w:p>
    <w:p w:rsidR="004C66B5" w:rsidRPr="00F671B3" w:rsidRDefault="004C66B5" w:rsidP="009E5F5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36.4. Градостроительные регламенты территориальных зон по основным, вспомогательным и условно-разрешенным видам и предельным параметрам разрешенного строительства, реконструкции</w:t>
      </w: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023B9A" w:rsidP="004C66B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1. </w:t>
      </w:r>
      <w:r w:rsidR="004C66B5" w:rsidRPr="00F671B3">
        <w:rPr>
          <w:rFonts w:ascii="Times New Roman" w:eastAsia="Times New Roman" w:hAnsi="Times New Roman" w:cs="Times New Roman"/>
          <w:b/>
          <w:bCs/>
          <w:color w:val="000000"/>
          <w:lang w:eastAsia="ru-RU"/>
        </w:rPr>
        <w:t>ЖИЛЫЕ ЗОНЫ</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 проектировании и строительстве жилых зданий должны быть предусмотрены меры, обеспечивающие выполнение санитарно-эпидемиологических и экологических требований по охране здоровья людей и окружающей природной среды в соответствии с действующим законодательством.</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Ж-1Б Зона индивидуальной усадебной жилой застройки с содержанием домашнего скота и птицы.</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p>
    <w:p w:rsidR="009E5F55" w:rsidRPr="00F671B3" w:rsidRDefault="009E5F55" w:rsidP="004C66B5">
      <w:pPr>
        <w:spacing w:after="0" w:line="240" w:lineRule="auto"/>
        <w:ind w:firstLine="675"/>
        <w:jc w:val="both"/>
        <w:rPr>
          <w:rFonts w:ascii="Times New Roman" w:eastAsia="Times New Roman" w:hAnsi="Times New Roman" w:cs="Times New Roman"/>
          <w:lang w:eastAsia="ru-RU"/>
        </w:rPr>
      </w:pPr>
    </w:p>
    <w:p w:rsidR="009E5F55" w:rsidRPr="00F671B3" w:rsidRDefault="009E5F55" w:rsidP="004C66B5">
      <w:pPr>
        <w:spacing w:after="0" w:line="240" w:lineRule="auto"/>
        <w:ind w:firstLine="675"/>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675"/>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Индивидуальные жилые дома 1-3 этажа с приусадебными земельными участками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Дворовые постройки (мастерские, сараи, теплицы, бани и пр.)</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Сады, огороды, палисадники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Детские дошкольные учреждения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Школы общеобразовательные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Многопрофильные учреждения дополнительного образования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Амбулаторно-поликлинические учреждения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Пункты оказания первой медицинской помощи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Отделения, участковые пункты милиции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Детские площадки, площадки для отдыха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Площадки для выгула собак</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Хозяйственные площадки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площадки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Встроенный в жилой дом гараж на 1-2 </w:t>
      </w:r>
      <w:proofErr w:type="gramStart"/>
      <w:r w:rsidRPr="00F671B3">
        <w:rPr>
          <w:rFonts w:ascii="Times New Roman" w:eastAsia="Times New Roman" w:hAnsi="Times New Roman" w:cs="Times New Roman"/>
          <w:color w:val="000000"/>
          <w:lang w:eastAsia="ru-RU"/>
        </w:rPr>
        <w:t>легковых</w:t>
      </w:r>
      <w:proofErr w:type="gramEnd"/>
      <w:r w:rsidRPr="00F671B3">
        <w:rPr>
          <w:rFonts w:ascii="Times New Roman" w:eastAsia="Times New Roman" w:hAnsi="Times New Roman" w:cs="Times New Roman"/>
          <w:color w:val="000000"/>
          <w:lang w:eastAsia="ru-RU"/>
        </w:rPr>
        <w:t xml:space="preserve"> автомобиля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Индивидуальные гаражи на придомовом участке на 1-2 </w:t>
      </w:r>
      <w:proofErr w:type="gramStart"/>
      <w:r w:rsidRPr="00F671B3">
        <w:rPr>
          <w:rFonts w:ascii="Times New Roman" w:eastAsia="Times New Roman" w:hAnsi="Times New Roman" w:cs="Times New Roman"/>
          <w:color w:val="000000"/>
          <w:lang w:eastAsia="ru-RU"/>
        </w:rPr>
        <w:t>легковых</w:t>
      </w:r>
      <w:proofErr w:type="gramEnd"/>
      <w:r w:rsidRPr="00F671B3">
        <w:rPr>
          <w:rFonts w:ascii="Times New Roman" w:eastAsia="Times New Roman" w:hAnsi="Times New Roman" w:cs="Times New Roman"/>
          <w:color w:val="000000"/>
          <w:lang w:eastAsia="ru-RU"/>
        </w:rPr>
        <w:t xml:space="preserve"> автомобиля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Вспомогательные виды разрешенного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Гостиницы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Гостевые автостоянки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Условно разрешенные виды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Многоквартирные жилые дома 2-4 этажа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Блокированные жилые дома в 1-3 этажа с придомовыми участками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Аптеки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Специальные жилые дома для престарелых и инвалидов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Административно-хозяйственные и общественные учреждения и организации районного и локального уровня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Офисы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социальной защиты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Физкультурно-оздоровительные сооружения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культуры и искусства местного и районного 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Конфессиональные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Магазины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Объекты бытового обслуживания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Предприятия общественного питания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Временные торговые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жилищно-коммунального хозяйства</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Параметры разрешенного строительного изменения объектов недвижимости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На территориях малоэтажной застройки, на которых разрешено содержание скота, допускается предусматривать на </w:t>
      </w:r>
      <w:proofErr w:type="spellStart"/>
      <w:r w:rsidRPr="00F671B3">
        <w:rPr>
          <w:rFonts w:ascii="Times New Roman" w:eastAsia="Times New Roman" w:hAnsi="Times New Roman" w:cs="Times New Roman"/>
          <w:color w:val="000000"/>
          <w:lang w:eastAsia="ru-RU"/>
        </w:rPr>
        <w:t>приквартирных</w:t>
      </w:r>
      <w:proofErr w:type="spellEnd"/>
      <w:r w:rsidRPr="00F671B3">
        <w:rPr>
          <w:rFonts w:ascii="Times New Roman" w:eastAsia="Times New Roman" w:hAnsi="Times New Roman" w:cs="Times New Roman"/>
          <w:color w:val="000000"/>
          <w:lang w:eastAsia="ru-RU"/>
        </w:rPr>
        <w:t xml:space="preserve">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 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 xml:space="preserve">Расстояния от помещений (сооружений) для содержания и разведения животных до объектов жилой застройки должно быть не </w:t>
      </w:r>
      <w:proofErr w:type="gramStart"/>
      <w:r w:rsidRPr="00F671B3">
        <w:rPr>
          <w:rFonts w:ascii="Times New Roman" w:eastAsia="Times New Roman" w:hAnsi="Times New Roman" w:cs="Times New Roman"/>
          <w:color w:val="000000"/>
          <w:lang w:eastAsia="ru-RU"/>
        </w:rPr>
        <w:t>менее указанного</w:t>
      </w:r>
      <w:proofErr w:type="gramEnd"/>
      <w:r w:rsidRPr="00F671B3">
        <w:rPr>
          <w:rFonts w:ascii="Times New Roman" w:eastAsia="Times New Roman" w:hAnsi="Times New Roman" w:cs="Times New Roman"/>
          <w:color w:val="000000"/>
          <w:lang w:eastAsia="ru-RU"/>
        </w:rPr>
        <w:t xml:space="preserve"> в таблице 1.1 .</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Таблица</w:t>
      </w:r>
      <w:r w:rsidRPr="00F671B3">
        <w:rPr>
          <w:rFonts w:ascii="Times New Roman" w:eastAsia="Times New Roman" w:hAnsi="Times New Roman" w:cs="Times New Roman"/>
          <w:color w:val="000000"/>
          <w:lang w:val="en-US" w:eastAsia="ru-RU"/>
        </w:rPr>
        <w:t xml:space="preserve"> 1.1</w:t>
      </w:r>
    </w:p>
    <w:tbl>
      <w:tblPr>
        <w:tblW w:w="100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596"/>
        <w:gridCol w:w="1069"/>
        <w:gridCol w:w="828"/>
        <w:gridCol w:w="1610"/>
        <w:gridCol w:w="1023"/>
        <w:gridCol w:w="722"/>
        <w:gridCol w:w="960"/>
        <w:gridCol w:w="2257"/>
      </w:tblGrid>
      <w:tr w:rsidR="004C66B5" w:rsidRPr="00F671B3" w:rsidTr="004C66B5">
        <w:trPr>
          <w:trHeight w:val="30"/>
          <w:tblCellSpacing w:w="0" w:type="dxa"/>
        </w:trPr>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Нормативный</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разрыв</w:t>
            </w:r>
          </w:p>
        </w:tc>
        <w:tc>
          <w:tcPr>
            <w:tcW w:w="8040"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Поголовье</w:t>
            </w:r>
            <w:r w:rsidRPr="00F671B3">
              <w:rPr>
                <w:rFonts w:ascii="Times New Roman" w:eastAsia="Times New Roman" w:hAnsi="Times New Roman" w:cs="Times New Roman"/>
                <w:color w:val="000000"/>
                <w:lang w:val="en-US" w:eastAsia="ru-RU"/>
              </w:rPr>
              <w:t xml:space="preserve"> (</w:t>
            </w:r>
            <w:proofErr w:type="spellStart"/>
            <w:proofErr w:type="gramStart"/>
            <w:r w:rsidRPr="00F671B3">
              <w:rPr>
                <w:rFonts w:ascii="Times New Roman" w:eastAsia="Times New Roman" w:hAnsi="Times New Roman" w:cs="Times New Roman"/>
                <w:color w:val="000000"/>
                <w:lang w:eastAsia="ru-RU"/>
              </w:rPr>
              <w:t>шт</w:t>
            </w:r>
            <w:proofErr w:type="spellEnd"/>
            <w:proofErr w:type="gramEnd"/>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не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более</w:t>
            </w:r>
          </w:p>
        </w:tc>
      </w:tr>
      <w:tr w:rsidR="004C66B5" w:rsidRPr="00F671B3" w:rsidTr="004C66B5">
        <w:trPr>
          <w:tblCellSpacing w:w="0" w:type="dxa"/>
        </w:trPr>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свиньи</w:t>
            </w:r>
          </w:p>
        </w:tc>
        <w:tc>
          <w:tcPr>
            <w:tcW w:w="8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птица</w:t>
            </w:r>
          </w:p>
        </w:tc>
        <w:tc>
          <w:tcPr>
            <w:tcW w:w="16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коровы</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бычки</w:t>
            </w:r>
          </w:p>
        </w:tc>
        <w:tc>
          <w:tcPr>
            <w:tcW w:w="7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кролики</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овцы</w:t>
            </w:r>
          </w:p>
        </w:tc>
        <w:tc>
          <w:tcPr>
            <w:tcW w:w="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лошади</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нутрии</w:t>
            </w:r>
          </w:p>
        </w:tc>
      </w:tr>
      <w:tr w:rsidR="004C66B5" w:rsidRPr="00F671B3" w:rsidTr="004C66B5">
        <w:trPr>
          <w:trHeight w:val="60"/>
          <w:tblCellSpacing w:w="0" w:type="dxa"/>
        </w:trPr>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val="en-US" w:eastAsia="ru-RU"/>
              </w:rPr>
              <w:t xml:space="preserve">10 </w:t>
            </w:r>
            <w:r w:rsidRPr="00F671B3">
              <w:rPr>
                <w:rFonts w:ascii="Times New Roman" w:eastAsia="Times New Roman" w:hAnsi="Times New Roman" w:cs="Times New Roman"/>
                <w:color w:val="000000"/>
                <w:lang w:eastAsia="ru-RU"/>
              </w:rPr>
              <w:t>м</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30</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c>
          <w:tcPr>
            <w:tcW w:w="84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w:t>
            </w:r>
          </w:p>
        </w:tc>
      </w:tr>
      <w:tr w:rsidR="004C66B5" w:rsidRPr="00F671B3" w:rsidTr="004C66B5">
        <w:trPr>
          <w:trHeight w:val="60"/>
          <w:tblCellSpacing w:w="0" w:type="dxa"/>
        </w:trPr>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val="en-US" w:eastAsia="ru-RU"/>
              </w:rPr>
              <w:t xml:space="preserve">20 </w:t>
            </w:r>
            <w:r w:rsidRPr="00F671B3">
              <w:rPr>
                <w:rFonts w:ascii="Times New Roman" w:eastAsia="Times New Roman" w:hAnsi="Times New Roman" w:cs="Times New Roman"/>
                <w:color w:val="000000"/>
                <w:lang w:eastAsia="ru-RU"/>
              </w:rPr>
              <w:t>м</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8</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45</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8</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20</w:t>
            </w:r>
          </w:p>
        </w:tc>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15</w:t>
            </w:r>
          </w:p>
        </w:tc>
        <w:tc>
          <w:tcPr>
            <w:tcW w:w="84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8</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8</w:t>
            </w:r>
          </w:p>
        </w:tc>
      </w:tr>
      <w:tr w:rsidR="004C66B5" w:rsidRPr="00F671B3" w:rsidTr="004C66B5">
        <w:trPr>
          <w:trHeight w:val="60"/>
          <w:tblCellSpacing w:w="0" w:type="dxa"/>
        </w:trPr>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val="en-US" w:eastAsia="ru-RU"/>
              </w:rPr>
              <w:t xml:space="preserve">30 </w:t>
            </w:r>
            <w:r w:rsidRPr="00F671B3">
              <w:rPr>
                <w:rFonts w:ascii="Times New Roman" w:eastAsia="Times New Roman" w:hAnsi="Times New Roman" w:cs="Times New Roman"/>
                <w:color w:val="000000"/>
                <w:lang w:eastAsia="ru-RU"/>
              </w:rPr>
              <w:t>м</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60</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30</w:t>
            </w:r>
          </w:p>
        </w:tc>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20</w:t>
            </w:r>
          </w:p>
        </w:tc>
        <w:tc>
          <w:tcPr>
            <w:tcW w:w="84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r>
      <w:tr w:rsidR="004C66B5" w:rsidRPr="00F671B3" w:rsidTr="004C66B5">
        <w:trPr>
          <w:trHeight w:val="60"/>
          <w:tblCellSpacing w:w="0" w:type="dxa"/>
        </w:trPr>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val="en-US" w:eastAsia="ru-RU"/>
              </w:rPr>
              <w:t xml:space="preserve">40 </w:t>
            </w:r>
            <w:r w:rsidRPr="00F671B3">
              <w:rPr>
                <w:rFonts w:ascii="Times New Roman" w:eastAsia="Times New Roman" w:hAnsi="Times New Roman" w:cs="Times New Roman"/>
                <w:color w:val="000000"/>
                <w:lang w:eastAsia="ru-RU"/>
              </w:rPr>
              <w:t>м</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15</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75</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40</w:t>
            </w:r>
          </w:p>
        </w:tc>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25</w:t>
            </w:r>
          </w:p>
        </w:tc>
        <w:tc>
          <w:tcPr>
            <w:tcW w:w="84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15</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15</w:t>
            </w:r>
          </w:p>
        </w:tc>
      </w:tr>
    </w:tbl>
    <w:p w:rsidR="004C66B5" w:rsidRPr="00F671B3" w:rsidRDefault="004C66B5" w:rsidP="004C66B5">
      <w:pPr>
        <w:spacing w:after="0" w:line="240" w:lineRule="auto"/>
        <w:ind w:firstLine="567"/>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567"/>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567"/>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Постройки для содержания скота и птицы допускается пристраивать только к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Сараи для скота и птицы следует предусматривать на расстоянии от окон:</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одиночные</w:t>
      </w:r>
      <w:proofErr w:type="gramEnd"/>
      <w:r w:rsidRPr="00F671B3">
        <w:rPr>
          <w:rFonts w:ascii="Times New Roman" w:eastAsia="Times New Roman" w:hAnsi="Times New Roman" w:cs="Times New Roman"/>
          <w:color w:val="000000"/>
          <w:lang w:eastAsia="ru-RU"/>
        </w:rPr>
        <w:t xml:space="preserve"> или двойные – не менее 15 метров;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 8 блоков – не менее 25 метров;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свыше 8 до 30 блоков – не менее 50 метров.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Расстояния от сараев для скота и птицы до шахтных колодцев должно быть не менее 50 метров. </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Колодцы должны располагаться выше по потоку грунтовых вод.</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Разведение и содержание домашних животных и птиц сверх максимального предельного</w:t>
      </w:r>
      <w:proofErr w:type="gramStart"/>
      <w:r w:rsidRPr="00F671B3">
        <w:rPr>
          <w:rFonts w:ascii="Times New Roman" w:eastAsia="Times New Roman" w:hAnsi="Times New Roman" w:cs="Times New Roman"/>
          <w:color w:val="000000"/>
          <w:lang w:eastAsia="ru-RU"/>
        </w:rPr>
        <w:t>.</w:t>
      </w:r>
      <w:proofErr w:type="gramEnd"/>
      <w:r w:rsidRPr="00F671B3">
        <w:rPr>
          <w:rFonts w:ascii="Times New Roman" w:eastAsia="Times New Roman" w:hAnsi="Times New Roman" w:cs="Times New Roman"/>
          <w:color w:val="000000"/>
          <w:lang w:eastAsia="ru-RU"/>
        </w:rPr>
        <w:t xml:space="preserve"> </w:t>
      </w:r>
      <w:proofErr w:type="gramStart"/>
      <w:r w:rsidRPr="00F671B3">
        <w:rPr>
          <w:rFonts w:ascii="Times New Roman" w:eastAsia="Times New Roman" w:hAnsi="Times New Roman" w:cs="Times New Roman"/>
          <w:color w:val="000000"/>
          <w:lang w:eastAsia="ru-RU"/>
        </w:rPr>
        <w:t>к</w:t>
      </w:r>
      <w:proofErr w:type="gramEnd"/>
      <w:r w:rsidRPr="00F671B3">
        <w:rPr>
          <w:rFonts w:ascii="Times New Roman" w:eastAsia="Times New Roman" w:hAnsi="Times New Roman" w:cs="Times New Roman"/>
          <w:color w:val="000000"/>
          <w:lang w:eastAsia="ru-RU"/>
        </w:rPr>
        <w:t>оличества голов, установленных органами местного самоуправления, и диких животных (в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100 метров от входа в дом.</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метров от ближайшего жилого дома. Пасеки должны быть отгорожены плотными живыми изгородями из древесных и кустарниковых культур или сплошным деревянным забором высотой не менее 2 метров.</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метров.</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Не допускается размещать со стороны улиц вспомогательные строения, за исключением автостоянок.</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Расстояния: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 площадок с контейнерами для отходов, до границ участков жилых домов, детских учреждений не менее 50 метров;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от газорегуляторных пунктов до границ участков жилых домов – не менее 15 метров;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 трансформаторных подстанций до границ участков жилых домов – не менее 10 метров;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 края лесопаркового массива до границ ближних участков жилой застройки – не менее 30 метров.</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Ж-2Б ЗОНА МНОГОЭТАЖНОЙ ЖИЛОЙ ЗАСТРОЙКИ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Зона предназначена для застройки многоквартирными </w:t>
      </w:r>
      <w:proofErr w:type="spellStart"/>
      <w:r w:rsidRPr="00F671B3">
        <w:rPr>
          <w:rFonts w:ascii="Times New Roman" w:eastAsia="Times New Roman" w:hAnsi="Times New Roman" w:cs="Times New Roman"/>
          <w:color w:val="000000"/>
          <w:lang w:eastAsia="ru-RU"/>
        </w:rPr>
        <w:t>среднеэтажными</w:t>
      </w:r>
      <w:proofErr w:type="spellEnd"/>
      <w:r w:rsidRPr="00F671B3">
        <w:rPr>
          <w:rFonts w:ascii="Times New Roman" w:eastAsia="Times New Roman" w:hAnsi="Times New Roman" w:cs="Times New Roman"/>
          <w:color w:val="000000"/>
          <w:lang w:eastAsia="ru-RU"/>
        </w:rPr>
        <w:t xml:space="preserve"> (4-5 этажей)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Многоквартирные </w:t>
      </w:r>
      <w:proofErr w:type="spellStart"/>
      <w:r w:rsidRPr="00F671B3">
        <w:rPr>
          <w:rFonts w:ascii="Times New Roman" w:eastAsia="Times New Roman" w:hAnsi="Times New Roman" w:cs="Times New Roman"/>
          <w:color w:val="000000"/>
          <w:lang w:eastAsia="ru-RU"/>
        </w:rPr>
        <w:t>среднеэтажные</w:t>
      </w:r>
      <w:proofErr w:type="spellEnd"/>
      <w:r w:rsidRPr="00F671B3">
        <w:rPr>
          <w:rFonts w:ascii="Times New Roman" w:eastAsia="Times New Roman" w:hAnsi="Times New Roman" w:cs="Times New Roman"/>
          <w:color w:val="000000"/>
          <w:lang w:eastAsia="ru-RU"/>
        </w:rPr>
        <w:t xml:space="preserve"> жилые дома 4-5 этажей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Многоквартирные жилые дома в 2-4 этажа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Блокированные жилые дома в 2-4 этажа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Общежития, связанные с производством и образованием</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Детские дошкольные учреждения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Школы общеобразовательные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Многопрофильные учреждения народного образования редакции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Амбулаторно-поликлинические учреждения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Пункты оказания первой медицинской помощи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Отделения, участковые пункты милиции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Детские площадки, площадки для отдыха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Площадки для выгула собак</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Хозяйственные площадки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Спортивные площадки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Вспомогательные виды разрешенного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Гостиницы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Гостевые автостоянки для временного хранения индивидуальных легковых автомобилей </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Условно разрешенные виды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Аптеки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Специальные жилые дома для престарелых и инвалидов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Офисы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Административно-хозяйственные и общественные учреждения и организации районного и локального уровня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Конфессиональные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социальной защиты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Физкультурно-оздоровительные сооружения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культуры и искусства локального и районного 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Магазины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Встроенно-пристроенные объекты 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Объекты бытового обслуживания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Предприятия общественного питания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Временные торговые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жилищно-коммунального хозяйства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Гаражи индивидуальных легковых автомобилей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Подземные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Полуподземные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Многоэтажные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Встроенные или встроенно-пристроенные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Боксового типа для инвалидов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Автостоянки для постоянного хранения индивидуальных легковых автомобилей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Автостоянки для временного хранения индивидуальных легковых автомобилей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Открытые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Подземные или полуподземные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Многоэтажные</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Параметры разрешенного строительного изменения объектов недвижимости</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Предельно допустимые параметры застройки сельской жилой зоны приведены в таблице 2.1</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Таблица</w:t>
      </w:r>
      <w:r w:rsidRPr="00F671B3">
        <w:rPr>
          <w:rFonts w:ascii="Times New Roman" w:eastAsia="Times New Roman" w:hAnsi="Times New Roman" w:cs="Times New Roman"/>
          <w:color w:val="000000"/>
          <w:lang w:val="en-US" w:eastAsia="ru-RU"/>
        </w:rPr>
        <w:t xml:space="preserve"> 2.1</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566"/>
        <w:gridCol w:w="2110"/>
        <w:gridCol w:w="1959"/>
        <w:gridCol w:w="1582"/>
        <w:gridCol w:w="2713"/>
      </w:tblGrid>
      <w:tr w:rsidR="004C66B5" w:rsidRPr="00F671B3" w:rsidTr="004C66B5">
        <w:trPr>
          <w:trHeight w:val="750"/>
          <w:tblCellSpacing w:w="0" w:type="dxa"/>
        </w:trPr>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Тип</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застройки</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Размер </w:t>
            </w:r>
            <w:proofErr w:type="gramStart"/>
            <w:r w:rsidRPr="00F671B3">
              <w:rPr>
                <w:rFonts w:ascii="Times New Roman" w:eastAsia="Times New Roman" w:hAnsi="Times New Roman" w:cs="Times New Roman"/>
                <w:color w:val="000000"/>
                <w:lang w:eastAsia="ru-RU"/>
              </w:rPr>
              <w:t>земельного</w:t>
            </w:r>
            <w:proofErr w:type="gramEnd"/>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участка, </w:t>
            </w:r>
            <w:proofErr w:type="spellStart"/>
            <w:r w:rsidRPr="00F671B3">
              <w:rPr>
                <w:rFonts w:ascii="Times New Roman" w:eastAsia="Times New Roman" w:hAnsi="Times New Roman" w:cs="Times New Roman"/>
                <w:color w:val="000000"/>
                <w:lang w:eastAsia="ru-RU"/>
              </w:rPr>
              <w:t>кв</w:t>
            </w:r>
            <w:proofErr w:type="spellEnd"/>
            <w:r w:rsidRPr="00F671B3">
              <w:rPr>
                <w:rFonts w:ascii="Times New Roman" w:eastAsia="Times New Roman" w:hAnsi="Times New Roman" w:cs="Times New Roman"/>
                <w:color w:val="000000"/>
                <w:lang w:eastAsia="ru-RU"/>
              </w:rPr>
              <w:t>, м</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Площадь </w:t>
            </w:r>
            <w:proofErr w:type="gramStart"/>
            <w:r w:rsidRPr="00F671B3">
              <w:rPr>
                <w:rFonts w:ascii="Times New Roman" w:eastAsia="Times New Roman" w:hAnsi="Times New Roman" w:cs="Times New Roman"/>
                <w:color w:val="000000"/>
                <w:lang w:eastAsia="ru-RU"/>
              </w:rPr>
              <w:t>жилого</w:t>
            </w:r>
            <w:proofErr w:type="gramEnd"/>
          </w:p>
          <w:p w:rsidR="004C66B5" w:rsidRPr="00F671B3" w:rsidRDefault="004C66B5" w:rsidP="004C66B5">
            <w:pPr>
              <w:spacing w:after="0" w:line="240" w:lineRule="auto"/>
              <w:ind w:left="204"/>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дома, кв. м</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общей площади</w:t>
            </w:r>
          </w:p>
        </w:tc>
        <w:tc>
          <w:tcPr>
            <w:tcW w:w="15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Коэффициент</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застройки</w:t>
            </w:r>
            <w:r w:rsidRPr="00F671B3">
              <w:rPr>
                <w:rFonts w:ascii="Times New Roman" w:eastAsia="Times New Roman" w:hAnsi="Times New Roman" w:cs="Times New Roman"/>
                <w:color w:val="000000"/>
                <w:lang w:val="en-US" w:eastAsia="ru-RU"/>
              </w:rPr>
              <w:t xml:space="preserve"> </w:t>
            </w:r>
            <w:proofErr w:type="spellStart"/>
            <w:r w:rsidRPr="00F671B3">
              <w:rPr>
                <w:rFonts w:ascii="Times New Roman" w:eastAsia="Times New Roman" w:hAnsi="Times New Roman" w:cs="Times New Roman"/>
                <w:color w:val="000000"/>
                <w:lang w:eastAsia="ru-RU"/>
              </w:rPr>
              <w:t>Кз</w:t>
            </w:r>
            <w:proofErr w:type="spellEnd"/>
          </w:p>
        </w:tc>
        <w:tc>
          <w:tcPr>
            <w:tcW w:w="270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Коэффициент</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плотности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застройки</w:t>
            </w:r>
            <w:r w:rsidRPr="00F671B3">
              <w:rPr>
                <w:rFonts w:ascii="Times New Roman" w:eastAsia="Times New Roman" w:hAnsi="Times New Roman" w:cs="Times New Roman"/>
                <w:color w:val="000000"/>
                <w:lang w:val="en-US" w:eastAsia="ru-RU"/>
              </w:rPr>
              <w:t xml:space="preserve"> </w:t>
            </w:r>
            <w:proofErr w:type="spellStart"/>
            <w:r w:rsidRPr="00F671B3">
              <w:rPr>
                <w:rFonts w:ascii="Times New Roman" w:eastAsia="Times New Roman" w:hAnsi="Times New Roman" w:cs="Times New Roman"/>
                <w:color w:val="000000"/>
                <w:lang w:eastAsia="ru-RU"/>
              </w:rPr>
              <w:t>Кпз</w:t>
            </w:r>
            <w:proofErr w:type="spellEnd"/>
          </w:p>
        </w:tc>
      </w:tr>
      <w:tr w:rsidR="004C66B5" w:rsidRPr="00F671B3" w:rsidTr="004C66B5">
        <w:trPr>
          <w:tblCellSpacing w:w="0" w:type="dxa"/>
        </w:trPr>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ind w:left="221"/>
              <w:jc w:val="both"/>
              <w:rPr>
                <w:rFonts w:ascii="Times New Roman" w:eastAsia="Times New Roman" w:hAnsi="Times New Roman" w:cs="Times New Roman"/>
                <w:lang w:val="en-US" w:eastAsia="ru-RU"/>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ind w:left="822"/>
              <w:jc w:val="both"/>
              <w:rPr>
                <w:rFonts w:ascii="Times New Roman" w:eastAsia="Times New Roman" w:hAnsi="Times New Roman" w:cs="Times New Roman"/>
                <w:lang w:val="en-US" w:eastAsia="ru-RU"/>
              </w:rPr>
            </w:pPr>
          </w:p>
        </w:tc>
        <w:tc>
          <w:tcPr>
            <w:tcW w:w="15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270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r>
      <w:tr w:rsidR="004C66B5" w:rsidRPr="00F671B3" w:rsidTr="004C66B5">
        <w:trPr>
          <w:tblCellSpacing w:w="0" w:type="dxa"/>
        </w:trPr>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15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270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r>
      <w:tr w:rsidR="004C66B5" w:rsidRPr="00F671B3" w:rsidTr="004C66B5">
        <w:trPr>
          <w:tblCellSpacing w:w="0" w:type="dxa"/>
        </w:trPr>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color w:val="000000"/>
                <w:lang w:eastAsia="ru-RU"/>
              </w:rPr>
              <w:t>Среднеэтажная</w:t>
            </w:r>
            <w:proofErr w:type="spellEnd"/>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застройка</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200</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160</w:t>
            </w:r>
          </w:p>
        </w:tc>
        <w:tc>
          <w:tcPr>
            <w:tcW w:w="15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0,4</w:t>
            </w:r>
          </w:p>
        </w:tc>
        <w:tc>
          <w:tcPr>
            <w:tcW w:w="270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0,8</w:t>
            </w:r>
          </w:p>
        </w:tc>
      </w:tr>
    </w:tbl>
    <w:p w:rsidR="004C66B5" w:rsidRPr="00F671B3" w:rsidRDefault="004C66B5" w:rsidP="004C66B5">
      <w:pPr>
        <w:spacing w:after="0" w:line="240" w:lineRule="auto"/>
        <w:ind w:firstLine="601"/>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60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Расчет площади нормируемых элементов дворовой территории и минимально допустимое расстояние от окон жилых и общественных зданий до площадок осуществляется (принимается) в соответствии со следующими нормами:</w:t>
      </w:r>
    </w:p>
    <w:p w:rsidR="004C66B5" w:rsidRPr="00F671B3" w:rsidRDefault="004C66B5" w:rsidP="004C66B5">
      <w:pPr>
        <w:spacing w:after="0" w:line="240" w:lineRule="auto"/>
        <w:ind w:firstLine="714"/>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Таблица</w:t>
      </w:r>
      <w:r w:rsidRPr="00F671B3">
        <w:rPr>
          <w:rFonts w:ascii="Times New Roman" w:eastAsia="Times New Roman" w:hAnsi="Times New Roman" w:cs="Times New Roman"/>
          <w:color w:val="000000"/>
          <w:lang w:val="en-US" w:eastAsia="ru-RU"/>
        </w:rPr>
        <w:t xml:space="preserve"> 2.2.</w:t>
      </w:r>
    </w:p>
    <w:p w:rsidR="004C66B5" w:rsidRPr="00F671B3" w:rsidRDefault="004C66B5" w:rsidP="004C66B5">
      <w:pPr>
        <w:spacing w:after="0" w:line="240" w:lineRule="auto"/>
        <w:ind w:firstLine="714"/>
        <w:jc w:val="both"/>
        <w:rPr>
          <w:rFonts w:ascii="Times New Roman" w:eastAsia="Times New Roman" w:hAnsi="Times New Roman" w:cs="Times New Roman"/>
          <w:lang w:val="en-US" w:eastAsia="ru-RU"/>
        </w:rPr>
      </w:pPr>
    </w:p>
    <w:tbl>
      <w:tblPr>
        <w:tblW w:w="996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475"/>
        <w:gridCol w:w="2436"/>
        <w:gridCol w:w="3049"/>
      </w:tblGrid>
      <w:tr w:rsidR="004C66B5" w:rsidRPr="00F671B3" w:rsidTr="004C66B5">
        <w:trPr>
          <w:trHeight w:val="855"/>
          <w:tblCellSpacing w:w="0" w:type="dxa"/>
        </w:trPr>
        <w:tc>
          <w:tcPr>
            <w:tcW w:w="4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Назначение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площадок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ind w:left="108"/>
              <w:jc w:val="both"/>
              <w:rPr>
                <w:rFonts w:ascii="Times New Roman" w:eastAsia="Times New Roman" w:hAnsi="Times New Roman" w:cs="Times New Roman"/>
                <w:lang w:eastAsia="ru-RU"/>
              </w:rPr>
            </w:pPr>
          </w:p>
          <w:p w:rsidR="004C66B5" w:rsidRPr="00F671B3" w:rsidRDefault="004C66B5" w:rsidP="004C66B5">
            <w:pPr>
              <w:spacing w:after="0" w:line="240" w:lineRule="auto"/>
              <w:ind w:left="10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Удельные параметры </w:t>
            </w:r>
            <w:r w:rsidRPr="00F671B3">
              <w:rPr>
                <w:rFonts w:ascii="Times New Roman" w:eastAsia="Times New Roman" w:hAnsi="Times New Roman" w:cs="Times New Roman"/>
                <w:color w:val="000000"/>
                <w:lang w:eastAsia="ru-RU"/>
              </w:rPr>
              <w:br/>
              <w:t>площадок, кв.м./чел.</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Расстояние от окон </w:t>
            </w:r>
            <w:r w:rsidRPr="00F671B3">
              <w:rPr>
                <w:rFonts w:ascii="Times New Roman" w:eastAsia="Times New Roman" w:hAnsi="Times New Roman" w:cs="Times New Roman"/>
                <w:color w:val="000000"/>
                <w:lang w:eastAsia="ru-RU"/>
              </w:rPr>
              <w:br/>
              <w:t xml:space="preserve">жилых и общественных </w:t>
            </w:r>
            <w:r w:rsidRPr="00F671B3">
              <w:rPr>
                <w:rFonts w:ascii="Times New Roman" w:eastAsia="Times New Roman" w:hAnsi="Times New Roman" w:cs="Times New Roman"/>
                <w:color w:val="000000"/>
                <w:lang w:eastAsia="ru-RU"/>
              </w:rPr>
              <w:br/>
              <w:t xml:space="preserve">зданий, не менее, </w:t>
            </w:r>
            <w:proofErr w:type="gramStart"/>
            <w:r w:rsidRPr="00F671B3">
              <w:rPr>
                <w:rFonts w:ascii="Times New Roman" w:eastAsia="Times New Roman" w:hAnsi="Times New Roman" w:cs="Times New Roman"/>
                <w:color w:val="000000"/>
                <w:lang w:eastAsia="ru-RU"/>
              </w:rPr>
              <w:t>м</w:t>
            </w:r>
            <w:proofErr w:type="gramEnd"/>
          </w:p>
        </w:tc>
      </w:tr>
      <w:tr w:rsidR="004C66B5" w:rsidRPr="00F671B3" w:rsidTr="004C66B5">
        <w:trPr>
          <w:trHeight w:val="225"/>
          <w:tblCellSpacing w:w="0" w:type="dxa"/>
        </w:trPr>
        <w:tc>
          <w:tcPr>
            <w:tcW w:w="4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4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Для игр детей дошкольного и младшего</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tc>
      </w:tr>
      <w:tr w:rsidR="004C66B5" w:rsidRPr="00F671B3" w:rsidTr="004C66B5">
        <w:trPr>
          <w:trHeight w:val="195"/>
          <w:tblCellSpacing w:w="0" w:type="dxa"/>
        </w:trPr>
        <w:tc>
          <w:tcPr>
            <w:tcW w:w="4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1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школьного</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возраста</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0,7</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12</w:t>
            </w:r>
          </w:p>
        </w:tc>
      </w:tr>
      <w:tr w:rsidR="004C66B5" w:rsidRPr="00F671B3" w:rsidTr="004C66B5">
        <w:trPr>
          <w:trHeight w:val="225"/>
          <w:tblCellSpacing w:w="0" w:type="dxa"/>
        </w:trPr>
        <w:tc>
          <w:tcPr>
            <w:tcW w:w="4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0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Для</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отдыха</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взрослого</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населения</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0,1</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r>
      <w:tr w:rsidR="004C66B5" w:rsidRPr="00F671B3" w:rsidTr="004C66B5">
        <w:trPr>
          <w:trHeight w:val="240"/>
          <w:tblCellSpacing w:w="0" w:type="dxa"/>
        </w:trPr>
        <w:tc>
          <w:tcPr>
            <w:tcW w:w="4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0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Для</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занятий</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физкультурой</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2,0</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10 - 40</w:t>
            </w:r>
          </w:p>
        </w:tc>
      </w:tr>
      <w:tr w:rsidR="004C66B5" w:rsidRPr="00F671B3" w:rsidTr="004C66B5">
        <w:trPr>
          <w:trHeight w:val="465"/>
          <w:tblCellSpacing w:w="0" w:type="dxa"/>
        </w:trPr>
        <w:tc>
          <w:tcPr>
            <w:tcW w:w="4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0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Для хозяйственных целей и выгула</w:t>
            </w:r>
          </w:p>
          <w:p w:rsidR="004C66B5" w:rsidRPr="00F671B3" w:rsidRDefault="004C66B5" w:rsidP="004C66B5">
            <w:pPr>
              <w:spacing w:after="0" w:line="240" w:lineRule="auto"/>
              <w:ind w:left="10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собак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0,3</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20 - 40</w:t>
            </w:r>
          </w:p>
        </w:tc>
      </w:tr>
      <w:tr w:rsidR="004C66B5" w:rsidRPr="00F671B3" w:rsidTr="004C66B5">
        <w:trPr>
          <w:trHeight w:val="195"/>
          <w:tblCellSpacing w:w="0" w:type="dxa"/>
        </w:trPr>
        <w:tc>
          <w:tcPr>
            <w:tcW w:w="4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9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Для</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стоянки</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автомобилей</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0,8</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см</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ниже</w:t>
            </w:r>
          </w:p>
        </w:tc>
      </w:tr>
    </w:tbl>
    <w:p w:rsidR="004C66B5" w:rsidRPr="00F671B3" w:rsidRDefault="004C66B5" w:rsidP="004C66B5">
      <w:pPr>
        <w:spacing w:after="0" w:line="240" w:lineRule="auto"/>
        <w:ind w:firstLine="1548"/>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Параметры</w:t>
      </w:r>
      <w:r w:rsidRPr="00F671B3">
        <w:rPr>
          <w:rFonts w:ascii="Times New Roman" w:eastAsia="Times New Roman" w:hAnsi="Times New Roman" w:cs="Times New Roman"/>
          <w:color w:val="000000"/>
          <w:lang w:val="en-US" w:eastAsia="ru-RU"/>
        </w:rPr>
        <w:t xml:space="preserve"> </w:t>
      </w:r>
      <w:proofErr w:type="spellStart"/>
      <w:r w:rsidRPr="00F671B3">
        <w:rPr>
          <w:rFonts w:ascii="Times New Roman" w:eastAsia="Times New Roman" w:hAnsi="Times New Roman" w:cs="Times New Roman"/>
          <w:color w:val="000000"/>
          <w:lang w:eastAsia="ru-RU"/>
        </w:rPr>
        <w:t>среднеэтажной</w:t>
      </w:r>
      <w:proofErr w:type="spellEnd"/>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жилой</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застройки</w:t>
      </w:r>
      <w:r w:rsidRPr="00F671B3">
        <w:rPr>
          <w:rFonts w:ascii="Times New Roman" w:eastAsia="Times New Roman" w:hAnsi="Times New Roman" w:cs="Times New Roman"/>
          <w:color w:val="000000"/>
          <w:lang w:val="en-US" w:eastAsia="ru-RU"/>
        </w:rPr>
        <w:t>:</w:t>
      </w:r>
    </w:p>
    <w:p w:rsidR="004C66B5" w:rsidRPr="00F671B3" w:rsidRDefault="004C66B5" w:rsidP="004C66B5">
      <w:pPr>
        <w:spacing w:after="0" w:line="240" w:lineRule="auto"/>
        <w:ind w:firstLine="1548"/>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154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Таблица</w:t>
      </w:r>
      <w:r w:rsidRPr="00F671B3">
        <w:rPr>
          <w:rFonts w:ascii="Times New Roman" w:eastAsia="Times New Roman" w:hAnsi="Times New Roman" w:cs="Times New Roman"/>
          <w:color w:val="000000"/>
          <w:lang w:val="en-US" w:eastAsia="ru-RU"/>
        </w:rPr>
        <w:t xml:space="preserve"> 2.3.</w:t>
      </w:r>
    </w:p>
    <w:tbl>
      <w:tblPr>
        <w:tblW w:w="996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422"/>
        <w:gridCol w:w="2451"/>
        <w:gridCol w:w="2451"/>
        <w:gridCol w:w="2636"/>
      </w:tblGrid>
      <w:tr w:rsidR="004C66B5" w:rsidRPr="00F671B3" w:rsidTr="004C66B5">
        <w:trPr>
          <w:trHeight w:val="720"/>
          <w:tblCellSpacing w:w="0" w:type="dxa"/>
        </w:trPr>
        <w:tc>
          <w:tcPr>
            <w:tcW w:w="235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ind w:left="125"/>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left="12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Этажность</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зданий</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1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Процент</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застройки</w:t>
            </w:r>
          </w:p>
          <w:p w:rsidR="004C66B5" w:rsidRPr="00F671B3" w:rsidRDefault="004C66B5" w:rsidP="004C66B5">
            <w:pPr>
              <w:spacing w:after="0" w:line="240" w:lineRule="auto"/>
              <w:ind w:left="113"/>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1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Коэффициент</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val="en-US" w:eastAsia="ru-RU"/>
              </w:rPr>
              <w:br/>
            </w:r>
            <w:r w:rsidRPr="00F671B3">
              <w:rPr>
                <w:rFonts w:ascii="Times New Roman" w:eastAsia="Times New Roman" w:hAnsi="Times New Roman" w:cs="Times New Roman"/>
                <w:color w:val="000000"/>
                <w:lang w:eastAsia="ru-RU"/>
              </w:rPr>
              <w:t>использования</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val="en-US" w:eastAsia="ru-RU"/>
              </w:rPr>
              <w:br/>
            </w:r>
            <w:r w:rsidRPr="00F671B3">
              <w:rPr>
                <w:rFonts w:ascii="Times New Roman" w:eastAsia="Times New Roman" w:hAnsi="Times New Roman" w:cs="Times New Roman"/>
                <w:color w:val="000000"/>
                <w:lang w:eastAsia="ru-RU"/>
              </w:rPr>
              <w:t>территорий</w:t>
            </w:r>
          </w:p>
        </w:tc>
        <w:tc>
          <w:tcPr>
            <w:tcW w:w="25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Плотность </w:t>
            </w:r>
            <w:r w:rsidRPr="00F671B3">
              <w:rPr>
                <w:rFonts w:ascii="Times New Roman" w:eastAsia="Times New Roman" w:hAnsi="Times New Roman" w:cs="Times New Roman"/>
                <w:color w:val="000000"/>
                <w:lang w:eastAsia="ru-RU"/>
              </w:rPr>
              <w:br/>
              <w:t xml:space="preserve">жилого фонда </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(тыс. кв.м./га)</w:t>
            </w:r>
          </w:p>
        </w:tc>
      </w:tr>
      <w:tr w:rsidR="004C66B5" w:rsidRPr="00F671B3" w:rsidTr="004C66B5">
        <w:trPr>
          <w:trHeight w:val="525"/>
          <w:tblCellSpacing w:w="0" w:type="dxa"/>
        </w:trPr>
        <w:tc>
          <w:tcPr>
            <w:tcW w:w="23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25"/>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4</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6"/>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19-32</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25"/>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0,5-0,8</w:t>
            </w:r>
          </w:p>
        </w:tc>
        <w:tc>
          <w:tcPr>
            <w:tcW w:w="25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13"/>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4,9-7,0</w:t>
            </w:r>
          </w:p>
        </w:tc>
      </w:tr>
      <w:tr w:rsidR="004C66B5" w:rsidRPr="00F671B3" w:rsidTr="004C66B5">
        <w:trPr>
          <w:trHeight w:val="510"/>
          <w:tblCellSpacing w:w="0" w:type="dxa"/>
        </w:trPr>
        <w:tc>
          <w:tcPr>
            <w:tcW w:w="23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25"/>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6"/>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14-28</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25"/>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0,7-1,1</w:t>
            </w:r>
          </w:p>
        </w:tc>
        <w:tc>
          <w:tcPr>
            <w:tcW w:w="25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13"/>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5,2-7,9</w:t>
            </w:r>
          </w:p>
        </w:tc>
      </w:tr>
    </w:tbl>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023B9A" w:rsidP="004C66B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2. </w:t>
      </w:r>
      <w:r w:rsidR="004C66B5" w:rsidRPr="00F671B3">
        <w:rPr>
          <w:rFonts w:ascii="Times New Roman" w:eastAsia="Times New Roman" w:hAnsi="Times New Roman" w:cs="Times New Roman"/>
          <w:b/>
          <w:bCs/>
          <w:color w:val="000000"/>
          <w:lang w:eastAsia="ru-RU"/>
        </w:rPr>
        <w:t>ОБЩЕСТВЕННО</w:t>
      </w:r>
      <w:r w:rsidR="004C66B5" w:rsidRPr="00023B9A">
        <w:rPr>
          <w:rFonts w:ascii="Times New Roman" w:eastAsia="Times New Roman" w:hAnsi="Times New Roman" w:cs="Times New Roman"/>
          <w:b/>
          <w:bCs/>
          <w:color w:val="000000"/>
          <w:lang w:eastAsia="ru-RU"/>
        </w:rPr>
        <w:t xml:space="preserve"> - </w:t>
      </w:r>
      <w:r w:rsidR="004C66B5" w:rsidRPr="00F671B3">
        <w:rPr>
          <w:rFonts w:ascii="Times New Roman" w:eastAsia="Times New Roman" w:hAnsi="Times New Roman" w:cs="Times New Roman"/>
          <w:b/>
          <w:bCs/>
          <w:color w:val="000000"/>
          <w:lang w:eastAsia="ru-RU"/>
        </w:rPr>
        <w:t>ДЕЛОВЫЕ</w:t>
      </w:r>
      <w:r w:rsidR="004C66B5" w:rsidRPr="00023B9A">
        <w:rPr>
          <w:rFonts w:ascii="Times New Roman" w:eastAsia="Times New Roman" w:hAnsi="Times New Roman" w:cs="Times New Roman"/>
          <w:b/>
          <w:bCs/>
          <w:color w:val="000000"/>
          <w:lang w:eastAsia="ru-RU"/>
        </w:rPr>
        <w:t xml:space="preserve"> </w:t>
      </w:r>
      <w:r w:rsidR="004C66B5" w:rsidRPr="00F671B3">
        <w:rPr>
          <w:rFonts w:ascii="Times New Roman" w:eastAsia="Times New Roman" w:hAnsi="Times New Roman" w:cs="Times New Roman"/>
          <w:b/>
          <w:bCs/>
          <w:color w:val="000000"/>
          <w:lang w:eastAsia="ru-RU"/>
        </w:rPr>
        <w:t>ЗОНЫ</w:t>
      </w:r>
    </w:p>
    <w:p w:rsidR="004C66B5" w:rsidRPr="00023B9A"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Ц</w:t>
      </w:r>
      <w:proofErr w:type="gramEnd"/>
      <w:r w:rsidRPr="00F671B3">
        <w:rPr>
          <w:rFonts w:ascii="Times New Roman" w:eastAsia="Times New Roman" w:hAnsi="Times New Roman" w:cs="Times New Roman"/>
          <w:b/>
          <w:bCs/>
          <w:color w:val="000000"/>
          <w:lang w:eastAsia="ru-RU"/>
        </w:rPr>
        <w:t xml:space="preserve"> - 2. Зона обслуживания и деловой активности местного значения</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Зона обслуживания и коммерческой активности местного значения </w:t>
      </w:r>
      <w:proofErr w:type="gramStart"/>
      <w:r w:rsidRPr="00F671B3">
        <w:rPr>
          <w:rFonts w:ascii="Times New Roman" w:eastAsia="Times New Roman" w:hAnsi="Times New Roman" w:cs="Times New Roman"/>
          <w:color w:val="000000"/>
          <w:lang w:eastAsia="ru-RU"/>
        </w:rPr>
        <w:t>Ц</w:t>
      </w:r>
      <w:proofErr w:type="gramEnd"/>
      <w:r w:rsidRPr="00F671B3">
        <w:rPr>
          <w:rFonts w:ascii="Times New Roman" w:eastAsia="Times New Roman" w:hAnsi="Times New Roman" w:cs="Times New Roman"/>
          <w:color w:val="000000"/>
          <w:lang w:eastAsia="ru-RU"/>
        </w:rPr>
        <w:t xml:space="preserve"> - 2 выделена для обеспечения правовых условий формирования местных (локальных) центров населенных пунктов </w:t>
      </w:r>
      <w:r w:rsidRPr="00F671B3">
        <w:rPr>
          <w:rFonts w:ascii="Times New Roman" w:eastAsia="Times New Roman" w:hAnsi="Times New Roman" w:cs="Times New Roman"/>
          <w:color w:val="000000"/>
          <w:lang w:eastAsia="ru-RU"/>
        </w:rPr>
        <w:lastRenderedPageBreak/>
        <w:t>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4C66B5" w:rsidRPr="00F671B3" w:rsidRDefault="004C66B5" w:rsidP="00F361E8">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 недвижимости: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офисы, конторы различных организаций, фирм, компаний;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гостиницы, гостевые дома;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рекламные агентства;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отделения банков;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танцзалы, дискотеки;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бильярдные;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видео салоны;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залы аттракционов;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компьютерные центры, интернет-кафе;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спортивные клубы, спортивные залы и площадки, спортивные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магазины, торговые комплексы, открытые мини-рынки до 600 кв.м;</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выставочные залы;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предприятия общественного питания (рестораны, столовые, кафе, закусочные, бары);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фирмы по предоставлению услуг сотовой и пейджинговой связи;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отделения связи: почтовые отделения, телефонные и телеграфные станции, междугородние переговорные пункты;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отделения, участковые пункты милиции;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поликлиники, консультативные поликлиники;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аптеки;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пункты оказания первой медицинской помощи;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центры медицинской консультации населения;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юридические учреждения: нотариальные и адвокатские конторы, юридические консультации;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транспортные агентства по продаже ави</w:t>
      </w:r>
      <w:proofErr w:type="gramStart"/>
      <w:r w:rsidRPr="00F671B3">
        <w:rPr>
          <w:rFonts w:ascii="Times New Roman" w:eastAsia="Times New Roman" w:hAnsi="Times New Roman" w:cs="Times New Roman"/>
          <w:color w:val="000000"/>
          <w:lang w:eastAsia="ru-RU"/>
        </w:rPr>
        <w:t>а-</w:t>
      </w:r>
      <w:proofErr w:type="gramEnd"/>
      <w:r w:rsidRPr="00F671B3">
        <w:rPr>
          <w:rFonts w:ascii="Times New Roman" w:eastAsia="Times New Roman" w:hAnsi="Times New Roman" w:cs="Times New Roman"/>
          <w:color w:val="000000"/>
          <w:lang w:eastAsia="ru-RU"/>
        </w:rPr>
        <w:t xml:space="preserve"> и железнодорожных билетов и предоставлению прочих сервисных услуг;</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центры по предоставлению полиграфических услуг (ксерокопии, размножение, </w:t>
      </w:r>
      <w:proofErr w:type="spellStart"/>
      <w:r w:rsidRPr="00F671B3">
        <w:rPr>
          <w:rFonts w:ascii="Times New Roman" w:eastAsia="Times New Roman" w:hAnsi="Times New Roman" w:cs="Times New Roman"/>
          <w:color w:val="000000"/>
          <w:lang w:eastAsia="ru-RU"/>
        </w:rPr>
        <w:t>ламинирование</w:t>
      </w:r>
      <w:proofErr w:type="spellEnd"/>
      <w:r w:rsidRPr="00F671B3">
        <w:rPr>
          <w:rFonts w:ascii="Times New Roman" w:eastAsia="Times New Roman" w:hAnsi="Times New Roman" w:cs="Times New Roman"/>
          <w:color w:val="000000"/>
          <w:lang w:eastAsia="ru-RU"/>
        </w:rPr>
        <w:t xml:space="preserve">, брошюровка и пр.)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фотосалоны;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приёмные пункты прачечных и химчисток, прачечные самообслуживания;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4C66B5" w:rsidRPr="00F671B3" w:rsidRDefault="004C66B5" w:rsidP="009E5F55">
      <w:pPr>
        <w:spacing w:after="0" w:line="240" w:lineRule="auto"/>
        <w:ind w:left="709"/>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Вспомогательные виды разрешенного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парковки перед объектами деловых, культурных, обслуживающих и коммерческих видов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жилищно-эксплуатационные и аварийно-диспетчерские службы.</w:t>
      </w:r>
    </w:p>
    <w:p w:rsidR="004C66B5" w:rsidRPr="00F671B3" w:rsidRDefault="004C66B5" w:rsidP="009E5F55">
      <w:pPr>
        <w:spacing w:after="0" w:line="240" w:lineRule="auto"/>
        <w:ind w:left="709"/>
        <w:jc w:val="both"/>
        <w:rPr>
          <w:rFonts w:ascii="Times New Roman" w:eastAsia="Times New Roman" w:hAnsi="Times New Roman" w:cs="Times New Roman"/>
          <w:lang w:eastAsia="ru-RU"/>
        </w:rPr>
      </w:pP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u w:val="single"/>
          <w:lang w:eastAsia="ru-RU"/>
        </w:rPr>
        <w:t>Условно разрешенные виды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жилые дома разных типов (квартирные, блокированные с малыми участками);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индивидуальные жилые дома с участками;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религиозные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киоски, лоточная торговля, временные павильоны розничной торговли и обслуживания населения;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молочные кухни;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рынки открытые и закрытые;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бани, сауны;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площадки для выгула собак;</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общественные туалеты;</w:t>
      </w:r>
      <w:r w:rsidRPr="00F671B3">
        <w:rPr>
          <w:rFonts w:ascii="Times New Roman" w:eastAsia="Times New Roman" w:hAnsi="Times New Roman" w:cs="Times New Roman"/>
          <w:b/>
          <w:bCs/>
          <w:color w:val="000000"/>
          <w:lang w:eastAsia="ru-RU"/>
        </w:rPr>
        <w:t xml:space="preserve">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пожарной охраны;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автостоянки на отдельных земельных участках: подземные, наземные и многоуровневые;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антенны сотовой, радиорелейной и спутниковой связи.</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Параметры разрешенного строительного изменения объектов недвижимости зоны Ц-2 .</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4C66B5" w:rsidRPr="00F671B3" w:rsidRDefault="004C66B5" w:rsidP="004C66B5">
      <w:pPr>
        <w:spacing w:after="0" w:line="240" w:lineRule="auto"/>
        <w:ind w:firstLine="544"/>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Радиус обслуживания населения учреждениями и предприятиями обслуживания, размещаемыми в общественно-деловых и жилых зонах, в зависимости от элементов планировочной структуры (микрорайон (квартал), жилой район) </w:t>
      </w:r>
      <w:proofErr w:type="spellStart"/>
      <w:r w:rsidRPr="00F671B3">
        <w:rPr>
          <w:rFonts w:ascii="Times New Roman" w:eastAsia="Times New Roman" w:hAnsi="Times New Roman" w:cs="Times New Roman"/>
          <w:color w:val="000000"/>
          <w:lang w:eastAsia="ru-RU"/>
        </w:rPr>
        <w:t>привидена</w:t>
      </w:r>
      <w:proofErr w:type="spellEnd"/>
      <w:r w:rsidRPr="00F671B3">
        <w:rPr>
          <w:rFonts w:ascii="Times New Roman" w:eastAsia="Times New Roman" w:hAnsi="Times New Roman" w:cs="Times New Roman"/>
          <w:color w:val="000000"/>
          <w:lang w:eastAsia="ru-RU"/>
        </w:rPr>
        <w:t xml:space="preserve"> в таблице 2.1. и составляет:</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Таблица</w:t>
      </w:r>
      <w:r w:rsidRPr="00F671B3">
        <w:rPr>
          <w:rFonts w:ascii="Times New Roman" w:eastAsia="Times New Roman" w:hAnsi="Times New Roman" w:cs="Times New Roman"/>
          <w:color w:val="000000"/>
          <w:lang w:val="en-US" w:eastAsia="ru-RU"/>
        </w:rPr>
        <w:t xml:space="preserve"> 2.1.</w:t>
      </w:r>
    </w:p>
    <w:tbl>
      <w:tblPr>
        <w:tblW w:w="996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599"/>
        <w:gridCol w:w="2361"/>
      </w:tblGrid>
      <w:tr w:rsidR="004C66B5" w:rsidRPr="00F671B3" w:rsidTr="004C66B5">
        <w:trPr>
          <w:trHeight w:val="465"/>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и</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предприятия</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обслуживания</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Радиус</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обслуживания</w:t>
            </w:r>
            <w:r w:rsidRPr="00F671B3">
              <w:rPr>
                <w:rFonts w:ascii="Times New Roman" w:eastAsia="Times New Roman" w:hAnsi="Times New Roman" w:cs="Times New Roman"/>
                <w:color w:val="000000"/>
                <w:lang w:val="en-US" w:eastAsia="ru-RU"/>
              </w:rPr>
              <w:t xml:space="preserve">, </w:t>
            </w:r>
            <w:proofErr w:type="gramStart"/>
            <w:r w:rsidRPr="00F671B3">
              <w:rPr>
                <w:rFonts w:ascii="Times New Roman" w:eastAsia="Times New Roman" w:hAnsi="Times New Roman" w:cs="Times New Roman"/>
                <w:color w:val="000000"/>
                <w:lang w:eastAsia="ru-RU"/>
              </w:rPr>
              <w:t>м</w:t>
            </w:r>
            <w:proofErr w:type="gramEnd"/>
          </w:p>
        </w:tc>
      </w:tr>
      <w:tr w:rsidR="004C66B5" w:rsidRPr="00F671B3" w:rsidTr="004C66B5">
        <w:trPr>
          <w:trHeight w:val="255"/>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Дошкольные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образовательные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учреждения</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500</w:t>
            </w:r>
          </w:p>
        </w:tc>
      </w:tr>
      <w:tr w:rsidR="004C66B5" w:rsidRPr="00F671B3" w:rsidTr="004C66B5">
        <w:trPr>
          <w:trHeight w:val="210"/>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Общеобразовательные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школы</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500</w:t>
            </w:r>
          </w:p>
        </w:tc>
      </w:tr>
      <w:tr w:rsidR="004C66B5" w:rsidRPr="00F671B3" w:rsidTr="004C66B5">
        <w:trPr>
          <w:trHeight w:val="240"/>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Помещения для физкультурно-оздоровительных занятий</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500</w:t>
            </w:r>
          </w:p>
        </w:tc>
      </w:tr>
      <w:tr w:rsidR="004C66B5" w:rsidRPr="00F671B3" w:rsidTr="004C66B5">
        <w:trPr>
          <w:trHeight w:val="225"/>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4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Физкультурно</w:t>
            </w:r>
            <w:r w:rsidRPr="00F671B3">
              <w:rPr>
                <w:rFonts w:ascii="Times New Roman" w:eastAsia="Times New Roman" w:hAnsi="Times New Roman" w:cs="Times New Roman"/>
                <w:color w:val="000000"/>
                <w:lang w:val="en-US" w:eastAsia="ru-RU"/>
              </w:rPr>
              <w:t>-</w:t>
            </w:r>
            <w:r w:rsidRPr="00F671B3">
              <w:rPr>
                <w:rFonts w:ascii="Times New Roman" w:eastAsia="Times New Roman" w:hAnsi="Times New Roman" w:cs="Times New Roman"/>
                <w:color w:val="000000"/>
                <w:lang w:eastAsia="ru-RU"/>
              </w:rPr>
              <w:t>спортивные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центры</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1 500</w:t>
            </w:r>
          </w:p>
        </w:tc>
      </w:tr>
      <w:tr w:rsidR="004C66B5" w:rsidRPr="00F671B3" w:rsidTr="004C66B5">
        <w:trPr>
          <w:trHeight w:val="195"/>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Поликлиники</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и</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их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филиалы</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1 000</w:t>
            </w:r>
          </w:p>
        </w:tc>
      </w:tr>
      <w:tr w:rsidR="004C66B5" w:rsidRPr="00F671B3" w:rsidTr="004C66B5">
        <w:trPr>
          <w:trHeight w:val="225"/>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Аптеки</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800</w:t>
            </w:r>
          </w:p>
        </w:tc>
      </w:tr>
      <w:tr w:rsidR="004C66B5" w:rsidRPr="00F671B3" w:rsidTr="004C66B5">
        <w:trPr>
          <w:trHeight w:val="240"/>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2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Предприятия торговли, общественного питания и бытового</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tc>
      </w:tr>
      <w:tr w:rsidR="004C66B5" w:rsidRPr="00F671B3" w:rsidTr="004C66B5">
        <w:trPr>
          <w:trHeight w:val="195"/>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обслуживания</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местного</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значения</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2000</w:t>
            </w:r>
          </w:p>
        </w:tc>
      </w:tr>
      <w:tr w:rsidR="004C66B5" w:rsidRPr="00F671B3" w:rsidTr="004C66B5">
        <w:trPr>
          <w:trHeight w:val="210"/>
          <w:tblCellSpacing w:w="0" w:type="dxa"/>
        </w:trPr>
        <w:tc>
          <w:tcPr>
            <w:tcW w:w="74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Отделения связи и филиалы банков</w:t>
            </w:r>
          </w:p>
        </w:tc>
        <w:tc>
          <w:tcPr>
            <w:tcW w:w="23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500</w:t>
            </w:r>
          </w:p>
        </w:tc>
      </w:tr>
    </w:tbl>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90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Интенсивность использования территории общественно-деловой зоны характеризуется плотностью застройки (тыс.кв.м. общей площади/га) и приведена в Таблица 2.2.</w:t>
      </w:r>
      <w:proofErr w:type="gramStart"/>
      <w:r w:rsidRPr="00F671B3">
        <w:rPr>
          <w:rFonts w:ascii="Times New Roman" w:eastAsia="Times New Roman" w:hAnsi="Times New Roman" w:cs="Times New Roman"/>
          <w:color w:val="000000"/>
          <w:lang w:eastAsia="ru-RU"/>
        </w:rPr>
        <w:t xml:space="preserve"> :</w:t>
      </w:r>
      <w:proofErr w:type="gramEnd"/>
    </w:p>
    <w:p w:rsidR="004C66B5" w:rsidRPr="00F671B3" w:rsidRDefault="004C66B5" w:rsidP="004C66B5">
      <w:pPr>
        <w:spacing w:after="0" w:line="240" w:lineRule="auto"/>
        <w:ind w:firstLine="90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Таблица</w:t>
      </w:r>
      <w:r w:rsidRPr="00F671B3">
        <w:rPr>
          <w:rFonts w:ascii="Times New Roman" w:eastAsia="Times New Roman" w:hAnsi="Times New Roman" w:cs="Times New Roman"/>
          <w:color w:val="000000"/>
          <w:lang w:val="en-US" w:eastAsia="ru-RU"/>
        </w:rPr>
        <w:t xml:space="preserve"> 2.2.</w:t>
      </w:r>
    </w:p>
    <w:tbl>
      <w:tblPr>
        <w:tblW w:w="996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563"/>
        <w:gridCol w:w="3305"/>
        <w:gridCol w:w="3092"/>
      </w:tblGrid>
      <w:tr w:rsidR="004C66B5" w:rsidRPr="00F671B3" w:rsidTr="004C66B5">
        <w:trPr>
          <w:trHeight w:val="210"/>
          <w:tblCellSpacing w:w="0" w:type="dxa"/>
        </w:trPr>
        <w:tc>
          <w:tcPr>
            <w:tcW w:w="35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Типы</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комплексов</w:t>
            </w:r>
          </w:p>
        </w:tc>
        <w:tc>
          <w:tcPr>
            <w:tcW w:w="630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Плотность застройки (тыс.кв.м. общ</w:t>
            </w:r>
            <w:proofErr w:type="gramStart"/>
            <w:r w:rsidRPr="00F671B3">
              <w:rPr>
                <w:rFonts w:ascii="Times New Roman" w:eastAsia="Times New Roman" w:hAnsi="Times New Roman" w:cs="Times New Roman"/>
                <w:color w:val="000000"/>
                <w:lang w:eastAsia="ru-RU"/>
              </w:rPr>
              <w:t>.</w:t>
            </w:r>
            <w:proofErr w:type="gramEnd"/>
            <w:r w:rsidRPr="00F671B3">
              <w:rPr>
                <w:rFonts w:ascii="Times New Roman" w:eastAsia="Times New Roman" w:hAnsi="Times New Roman" w:cs="Times New Roman"/>
                <w:color w:val="000000"/>
                <w:lang w:eastAsia="ru-RU"/>
              </w:rPr>
              <w:t xml:space="preserve"> </w:t>
            </w:r>
            <w:proofErr w:type="spellStart"/>
            <w:proofErr w:type="gramStart"/>
            <w:r w:rsidRPr="00F671B3">
              <w:rPr>
                <w:rFonts w:ascii="Times New Roman" w:eastAsia="Times New Roman" w:hAnsi="Times New Roman" w:cs="Times New Roman"/>
                <w:color w:val="000000"/>
                <w:lang w:eastAsia="ru-RU"/>
              </w:rPr>
              <w:t>п</w:t>
            </w:r>
            <w:proofErr w:type="gramEnd"/>
            <w:r w:rsidRPr="00F671B3">
              <w:rPr>
                <w:rFonts w:ascii="Times New Roman" w:eastAsia="Times New Roman" w:hAnsi="Times New Roman" w:cs="Times New Roman"/>
                <w:color w:val="000000"/>
                <w:lang w:eastAsia="ru-RU"/>
              </w:rPr>
              <w:t>лощ</w:t>
            </w:r>
            <w:proofErr w:type="spellEnd"/>
            <w:r w:rsidRPr="00F671B3">
              <w:rPr>
                <w:rFonts w:ascii="Times New Roman" w:eastAsia="Times New Roman" w:hAnsi="Times New Roman" w:cs="Times New Roman"/>
                <w:color w:val="000000"/>
                <w:lang w:eastAsia="ru-RU"/>
              </w:rPr>
              <w:t>./га), не менее</w:t>
            </w:r>
          </w:p>
        </w:tc>
      </w:tr>
      <w:tr w:rsidR="004C66B5" w:rsidRPr="00F671B3" w:rsidTr="004C66B5">
        <w:trPr>
          <w:trHeight w:val="225"/>
          <w:tblCellSpacing w:w="0" w:type="dxa"/>
        </w:trPr>
        <w:tc>
          <w:tcPr>
            <w:tcW w:w="351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tc>
        <w:tc>
          <w:tcPr>
            <w:tcW w:w="32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свободных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территориях</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реконструкции</w:t>
            </w:r>
          </w:p>
        </w:tc>
      </w:tr>
      <w:tr w:rsidR="004C66B5" w:rsidRPr="00F671B3" w:rsidTr="004C66B5">
        <w:trPr>
          <w:trHeight w:val="240"/>
          <w:tblCellSpacing w:w="0" w:type="dxa"/>
        </w:trPr>
        <w:tc>
          <w:tcPr>
            <w:tcW w:w="35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3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Центр</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планировочного</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района</w:t>
            </w:r>
          </w:p>
        </w:tc>
        <w:tc>
          <w:tcPr>
            <w:tcW w:w="32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r>
      <w:tr w:rsidR="004C66B5" w:rsidRPr="00F671B3" w:rsidTr="004C66B5">
        <w:trPr>
          <w:trHeight w:val="210"/>
          <w:tblCellSpacing w:w="0" w:type="dxa"/>
        </w:trPr>
        <w:tc>
          <w:tcPr>
            <w:tcW w:w="35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Деловые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комплексы</w:t>
            </w:r>
          </w:p>
        </w:tc>
        <w:tc>
          <w:tcPr>
            <w:tcW w:w="32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15</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r>
      <w:tr w:rsidR="004C66B5" w:rsidRPr="00F671B3" w:rsidTr="004C66B5">
        <w:trPr>
          <w:trHeight w:val="210"/>
          <w:tblCellSpacing w:w="0" w:type="dxa"/>
        </w:trPr>
        <w:tc>
          <w:tcPr>
            <w:tcW w:w="35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Гостиничные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комплексы</w:t>
            </w:r>
          </w:p>
        </w:tc>
        <w:tc>
          <w:tcPr>
            <w:tcW w:w="32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15</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r>
      <w:tr w:rsidR="004C66B5" w:rsidRPr="00F671B3" w:rsidTr="004C66B5">
        <w:trPr>
          <w:trHeight w:val="210"/>
          <w:tblCellSpacing w:w="0" w:type="dxa"/>
        </w:trPr>
        <w:tc>
          <w:tcPr>
            <w:tcW w:w="35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Торговые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комплексы</w:t>
            </w:r>
          </w:p>
        </w:tc>
        <w:tc>
          <w:tcPr>
            <w:tcW w:w="32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w:t>
            </w:r>
          </w:p>
        </w:tc>
      </w:tr>
      <w:tr w:rsidR="004C66B5" w:rsidRPr="00F671B3" w:rsidTr="004C66B5">
        <w:trPr>
          <w:trHeight w:val="270"/>
          <w:tblCellSpacing w:w="0" w:type="dxa"/>
        </w:trPr>
        <w:tc>
          <w:tcPr>
            <w:tcW w:w="35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Культурные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досуговые</w:t>
            </w:r>
            <w:r w:rsidRPr="00F671B3">
              <w:rPr>
                <w:rFonts w:ascii="Times New Roman" w:eastAsia="Times New Roman" w:hAnsi="Times New Roman" w:cs="Times New Roman"/>
                <w:color w:val="000000"/>
                <w:lang w:val="en-US" w:eastAsia="ru-RU"/>
              </w:rPr>
              <w:t>)</w:t>
            </w:r>
          </w:p>
        </w:tc>
        <w:tc>
          <w:tcPr>
            <w:tcW w:w="32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r>
      <w:tr w:rsidR="004C66B5" w:rsidRPr="00F671B3" w:rsidTr="004C66B5">
        <w:trPr>
          <w:trHeight w:val="165"/>
          <w:tblCellSpacing w:w="0" w:type="dxa"/>
        </w:trPr>
        <w:tc>
          <w:tcPr>
            <w:tcW w:w="35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комплексы</w:t>
            </w:r>
          </w:p>
        </w:tc>
        <w:tc>
          <w:tcPr>
            <w:tcW w:w="325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w:t>
            </w:r>
          </w:p>
        </w:tc>
        <w:tc>
          <w:tcPr>
            <w:tcW w:w="298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w:t>
            </w:r>
          </w:p>
        </w:tc>
      </w:tr>
    </w:tbl>
    <w:p w:rsidR="004C66B5" w:rsidRPr="00F671B3" w:rsidRDefault="004C66B5" w:rsidP="004C66B5">
      <w:pPr>
        <w:spacing w:after="0" w:line="240" w:lineRule="auto"/>
        <w:ind w:firstLine="726"/>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Рекомендуемые удельные показатели нормируемых элементов территории населенного пункта в таблице 2.3.</w:t>
      </w:r>
      <w:proofErr w:type="gramStart"/>
      <w:r w:rsidRPr="00F671B3">
        <w:rPr>
          <w:rFonts w:ascii="Times New Roman" w:eastAsia="Times New Roman" w:hAnsi="Times New Roman" w:cs="Times New Roman"/>
          <w:color w:val="000000"/>
          <w:lang w:eastAsia="ru-RU"/>
        </w:rPr>
        <w:t xml:space="preserve"> :</w:t>
      </w:r>
      <w:proofErr w:type="gramEnd"/>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Таблица</w:t>
      </w:r>
      <w:r w:rsidRPr="00F671B3">
        <w:rPr>
          <w:rFonts w:ascii="Times New Roman" w:eastAsia="Times New Roman" w:hAnsi="Times New Roman" w:cs="Times New Roman"/>
          <w:color w:val="000000"/>
          <w:lang w:val="en-US" w:eastAsia="ru-RU"/>
        </w:rPr>
        <w:t xml:space="preserve"> 2.3.</w:t>
      </w:r>
    </w:p>
    <w:tbl>
      <w:tblPr>
        <w:tblW w:w="99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16"/>
        <w:gridCol w:w="4787"/>
        <w:gridCol w:w="4257"/>
      </w:tblGrid>
      <w:tr w:rsidR="004C66B5" w:rsidRPr="00F671B3" w:rsidTr="004C66B5">
        <w:trPr>
          <w:trHeight w:val="480"/>
          <w:tblCellSpacing w:w="0" w:type="dxa"/>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w:t>
            </w:r>
            <w:r w:rsidRPr="00F671B3">
              <w:rPr>
                <w:rFonts w:ascii="Times New Roman" w:eastAsia="Times New Roman" w:hAnsi="Times New Roman" w:cs="Times New Roman"/>
                <w:color w:val="000000"/>
                <w:lang w:val="en-US" w:eastAsia="ru-RU"/>
              </w:rPr>
              <w:t xml:space="preserve"> </w:t>
            </w:r>
            <w:proofErr w:type="gramStart"/>
            <w:r w:rsidRPr="00F671B3">
              <w:rPr>
                <w:rFonts w:ascii="Times New Roman" w:eastAsia="Times New Roman" w:hAnsi="Times New Roman" w:cs="Times New Roman"/>
                <w:color w:val="000000"/>
                <w:lang w:eastAsia="ru-RU"/>
              </w:rPr>
              <w:t>п</w:t>
            </w:r>
            <w:proofErr w:type="gramEnd"/>
            <w:r w:rsidRPr="00F671B3">
              <w:rPr>
                <w:rFonts w:ascii="Times New Roman" w:eastAsia="Times New Roman" w:hAnsi="Times New Roman" w:cs="Times New Roman"/>
                <w:color w:val="000000"/>
                <w:lang w:val="en-US" w:eastAsia="ru-RU"/>
              </w:rPr>
              <w:t>/</w:t>
            </w:r>
            <w:r w:rsidRPr="00F671B3">
              <w:rPr>
                <w:rFonts w:ascii="Times New Roman" w:eastAsia="Times New Roman" w:hAnsi="Times New Roman" w:cs="Times New Roman"/>
                <w:color w:val="000000"/>
                <w:lang w:eastAsia="ru-RU"/>
              </w:rPr>
              <w:t>п</w:t>
            </w:r>
          </w:p>
        </w:tc>
        <w:tc>
          <w:tcPr>
            <w:tcW w:w="447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Элементы</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территории</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Удельная </w:t>
            </w:r>
            <w:proofErr w:type="spellStart"/>
            <w:r w:rsidRPr="00F671B3">
              <w:rPr>
                <w:rFonts w:ascii="Times New Roman" w:eastAsia="Times New Roman" w:hAnsi="Times New Roman" w:cs="Times New Roman"/>
                <w:color w:val="000000"/>
                <w:lang w:eastAsia="ru-RU"/>
              </w:rPr>
              <w:t>площадь</w:t>
            </w:r>
            <w:proofErr w:type="gramStart"/>
            <w:r w:rsidRPr="00F671B3">
              <w:rPr>
                <w:rFonts w:ascii="Times New Roman" w:eastAsia="Times New Roman" w:hAnsi="Times New Roman" w:cs="Times New Roman"/>
                <w:color w:val="000000"/>
                <w:lang w:eastAsia="ru-RU"/>
              </w:rPr>
              <w:t>,м</w:t>
            </w:r>
            <w:proofErr w:type="spellEnd"/>
            <w:proofErr w:type="gramEnd"/>
            <w:r w:rsidRPr="00F671B3">
              <w:rPr>
                <w:rFonts w:ascii="Times New Roman" w:eastAsia="Times New Roman" w:hAnsi="Times New Roman" w:cs="Times New Roman"/>
                <w:color w:val="000000"/>
                <w:lang w:eastAsia="ru-RU"/>
              </w:rPr>
              <w:t xml:space="preserve"> </w:t>
            </w:r>
            <w:r w:rsidRPr="00F671B3">
              <w:rPr>
                <w:rFonts w:ascii="Times New Roman" w:eastAsia="Times New Roman" w:hAnsi="Times New Roman" w:cs="Times New Roman"/>
                <w:color w:val="000000"/>
                <w:vertAlign w:val="superscript"/>
                <w:lang w:eastAsia="ru-RU"/>
              </w:rPr>
              <w:t>2</w:t>
            </w:r>
            <w:r w:rsidRPr="00F671B3">
              <w:rPr>
                <w:rFonts w:ascii="Times New Roman" w:eastAsia="Times New Roman" w:hAnsi="Times New Roman" w:cs="Times New Roman"/>
                <w:color w:val="000000"/>
                <w:lang w:eastAsia="ru-RU"/>
              </w:rPr>
              <w:t>/чел, не менее</w:t>
            </w:r>
          </w:p>
        </w:tc>
      </w:tr>
      <w:tr w:rsidR="004C66B5" w:rsidRPr="00F671B3" w:rsidTr="004C66B5">
        <w:trPr>
          <w:trHeight w:val="120"/>
          <w:tblCellSpacing w:w="0" w:type="dxa"/>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w:t>
            </w:r>
          </w:p>
        </w:tc>
        <w:tc>
          <w:tcPr>
            <w:tcW w:w="447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Участки</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школ</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4,7</w:t>
            </w:r>
          </w:p>
        </w:tc>
      </w:tr>
      <w:tr w:rsidR="004C66B5" w:rsidRPr="00F671B3" w:rsidTr="004C66B5">
        <w:trPr>
          <w:trHeight w:val="135"/>
          <w:tblCellSpacing w:w="0" w:type="dxa"/>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lastRenderedPageBreak/>
              <w:t>2</w:t>
            </w:r>
          </w:p>
        </w:tc>
        <w:tc>
          <w:tcPr>
            <w:tcW w:w="447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Участки</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дошкольных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учреждений</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1,2</w:t>
            </w:r>
          </w:p>
        </w:tc>
      </w:tr>
      <w:tr w:rsidR="004C66B5" w:rsidRPr="00F671B3" w:rsidTr="004C66B5">
        <w:trPr>
          <w:trHeight w:val="135"/>
          <w:tblCellSpacing w:w="0" w:type="dxa"/>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3</w:t>
            </w:r>
          </w:p>
        </w:tc>
        <w:tc>
          <w:tcPr>
            <w:tcW w:w="4470"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Участки</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бытового</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обслуживания</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0,8</w:t>
            </w:r>
          </w:p>
        </w:tc>
      </w:tr>
    </w:tbl>
    <w:p w:rsidR="004C66B5" w:rsidRPr="00F671B3" w:rsidRDefault="004C66B5" w:rsidP="004C66B5">
      <w:pPr>
        <w:spacing w:after="0" w:line="240" w:lineRule="auto"/>
        <w:ind w:firstLine="726"/>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(таблица 2.4):</w:t>
      </w:r>
    </w:p>
    <w:p w:rsidR="004C66B5" w:rsidRPr="00F671B3" w:rsidRDefault="004C66B5" w:rsidP="004C66B5">
      <w:pPr>
        <w:spacing w:after="0" w:line="240" w:lineRule="auto"/>
        <w:ind w:firstLine="726"/>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26"/>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26"/>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26"/>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2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Таблица</w:t>
      </w:r>
      <w:r w:rsidRPr="00F671B3">
        <w:rPr>
          <w:rFonts w:ascii="Times New Roman" w:eastAsia="Times New Roman" w:hAnsi="Times New Roman" w:cs="Times New Roman"/>
          <w:color w:val="000000"/>
          <w:lang w:val="en-US" w:eastAsia="ru-RU"/>
        </w:rPr>
        <w:t xml:space="preserve"> 2.4.</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0"/>
        <w:gridCol w:w="1228"/>
        <w:gridCol w:w="1133"/>
        <w:gridCol w:w="1795"/>
        <w:gridCol w:w="1889"/>
      </w:tblGrid>
      <w:tr w:rsidR="004C66B5" w:rsidRPr="00F671B3" w:rsidTr="004C66B5">
        <w:trPr>
          <w:trHeight w:val="510"/>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Здания (земельные участки) учреждений и предприятий обслуживания</w:t>
            </w:r>
          </w:p>
        </w:tc>
        <w:tc>
          <w:tcPr>
            <w:tcW w:w="3200" w:type="pct"/>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Расстояния от зданий (границ участков) учреждений и </w:t>
            </w:r>
            <w:r w:rsidRPr="00F671B3">
              <w:rPr>
                <w:rFonts w:ascii="Times New Roman" w:eastAsia="Times New Roman" w:hAnsi="Times New Roman" w:cs="Times New Roman"/>
                <w:color w:val="000000"/>
                <w:lang w:eastAsia="ru-RU"/>
              </w:rPr>
              <w:br/>
              <w:t>предприятий обслуживания, метров</w:t>
            </w:r>
          </w:p>
        </w:tc>
      </w:tr>
      <w:tr w:rsidR="004C66B5" w:rsidRPr="00F671B3" w:rsidTr="004C66B5">
        <w:trPr>
          <w:trHeight w:val="1065"/>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красной</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val="en-US" w:eastAsia="ru-RU"/>
              </w:rPr>
              <w:br/>
            </w:r>
            <w:r w:rsidRPr="00F671B3">
              <w:rPr>
                <w:rFonts w:ascii="Times New Roman" w:eastAsia="Times New Roman" w:hAnsi="Times New Roman" w:cs="Times New Roman"/>
                <w:color w:val="000000"/>
                <w:lang w:eastAsia="ru-RU"/>
              </w:rPr>
              <w:t>линии</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стен</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жилых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зданий</w:t>
            </w:r>
          </w:p>
        </w:tc>
        <w:tc>
          <w:tcPr>
            <w:tcW w:w="195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до зданий </w:t>
            </w:r>
            <w:proofErr w:type="spellStart"/>
            <w:r w:rsidRPr="00F671B3">
              <w:rPr>
                <w:rFonts w:ascii="Times New Roman" w:eastAsia="Times New Roman" w:hAnsi="Times New Roman" w:cs="Times New Roman"/>
                <w:color w:val="000000"/>
                <w:lang w:eastAsia="ru-RU"/>
              </w:rPr>
              <w:t>бщеобразовательных</w:t>
            </w:r>
            <w:proofErr w:type="spellEnd"/>
            <w:r w:rsidRPr="00F671B3">
              <w:rPr>
                <w:rFonts w:ascii="Times New Roman" w:eastAsia="Times New Roman" w:hAnsi="Times New Roman" w:cs="Times New Roman"/>
                <w:color w:val="000000"/>
                <w:lang w:eastAsia="ru-RU"/>
              </w:rPr>
              <w:t xml:space="preserve"> школ, дошкольных образовательных</w:t>
            </w:r>
          </w:p>
          <w:p w:rsidR="004C66B5" w:rsidRPr="00F671B3" w:rsidRDefault="004C66B5" w:rsidP="004C66B5">
            <w:pPr>
              <w:spacing w:after="0" w:line="240" w:lineRule="auto"/>
              <w:ind w:right="-1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лечебных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учреждений</w:t>
            </w:r>
          </w:p>
        </w:tc>
      </w:tr>
      <w:tr w:rsidR="004C66B5" w:rsidRPr="00F671B3" w:rsidTr="004C66B5">
        <w:trPr>
          <w:trHeight w:val="270"/>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1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Дошкольные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образовательные</w:t>
            </w:r>
          </w:p>
        </w:tc>
        <w:tc>
          <w:tcPr>
            <w:tcW w:w="650" w:type="pct"/>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2550"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 нормам инсоляции, освещенности и</w:t>
            </w:r>
          </w:p>
        </w:tc>
      </w:tr>
      <w:tr w:rsidR="004C66B5" w:rsidRPr="00F671B3" w:rsidTr="004C66B5">
        <w:trPr>
          <w:trHeight w:val="180"/>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8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и</w:t>
            </w:r>
          </w:p>
        </w:tc>
        <w:tc>
          <w:tcPr>
            <w:tcW w:w="6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45"/>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c>
          <w:tcPr>
            <w:tcW w:w="2550"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противопожарным</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нормам</w:t>
            </w:r>
          </w:p>
        </w:tc>
      </w:tr>
      <w:tr w:rsidR="004C66B5" w:rsidRPr="00F671B3" w:rsidTr="004C66B5">
        <w:trPr>
          <w:trHeight w:val="225"/>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0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общеобразовательные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школы</w:t>
            </w:r>
          </w:p>
        </w:tc>
        <w:tc>
          <w:tcPr>
            <w:tcW w:w="650" w:type="pct"/>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ind w:left="45"/>
              <w:jc w:val="both"/>
              <w:rPr>
                <w:rFonts w:ascii="Times New Roman" w:eastAsia="Times New Roman" w:hAnsi="Times New Roman" w:cs="Times New Roman"/>
                <w:lang w:val="en-US" w:eastAsia="ru-RU"/>
              </w:rPr>
            </w:pPr>
          </w:p>
        </w:tc>
        <w:tc>
          <w:tcPr>
            <w:tcW w:w="1550" w:type="pct"/>
            <w:gridSpan w:val="2"/>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1000" w:type="pct"/>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r>
      <w:tr w:rsidR="004C66B5" w:rsidRPr="00F671B3" w:rsidTr="004C66B5">
        <w:trPr>
          <w:trHeight w:val="270"/>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0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Приемные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пункты</w:t>
            </w:r>
            <w:r w:rsidRPr="00F671B3">
              <w:rPr>
                <w:rFonts w:ascii="Times New Roman" w:eastAsia="Times New Roman" w:hAnsi="Times New Roman" w:cs="Times New Roman"/>
                <w:color w:val="000000"/>
                <w:lang w:val="en-US" w:eastAsia="ru-RU"/>
              </w:rPr>
              <w:t xml:space="preserve"> </w:t>
            </w:r>
            <w:proofErr w:type="gramStart"/>
            <w:r w:rsidRPr="00F671B3">
              <w:rPr>
                <w:rFonts w:ascii="Times New Roman" w:eastAsia="Times New Roman" w:hAnsi="Times New Roman" w:cs="Times New Roman"/>
                <w:color w:val="000000"/>
                <w:lang w:eastAsia="ru-RU"/>
              </w:rPr>
              <w:t>вторичного</w:t>
            </w:r>
            <w:proofErr w:type="gramEnd"/>
          </w:p>
        </w:tc>
        <w:tc>
          <w:tcPr>
            <w:tcW w:w="650" w:type="pct"/>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ind w:left="45"/>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w:t>
            </w:r>
          </w:p>
        </w:tc>
        <w:tc>
          <w:tcPr>
            <w:tcW w:w="155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20</w:t>
            </w:r>
          </w:p>
        </w:tc>
        <w:tc>
          <w:tcPr>
            <w:tcW w:w="1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50</w:t>
            </w:r>
          </w:p>
        </w:tc>
      </w:tr>
      <w:tr w:rsidR="004C66B5" w:rsidRPr="00F671B3" w:rsidTr="004C66B5">
        <w:trPr>
          <w:trHeight w:val="165"/>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08"/>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сырья</w:t>
            </w:r>
          </w:p>
        </w:tc>
        <w:tc>
          <w:tcPr>
            <w:tcW w:w="650" w:type="pct"/>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ind w:left="45"/>
              <w:jc w:val="both"/>
              <w:rPr>
                <w:rFonts w:ascii="Times New Roman" w:eastAsia="Times New Roman" w:hAnsi="Times New Roman" w:cs="Times New Roman"/>
                <w:lang w:val="en-US" w:eastAsia="ru-RU"/>
              </w:rPr>
            </w:pPr>
          </w:p>
        </w:tc>
        <w:tc>
          <w:tcPr>
            <w:tcW w:w="1550" w:type="pct"/>
            <w:gridSpan w:val="2"/>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1000" w:type="pct"/>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r>
      <w:tr w:rsidR="004C66B5" w:rsidRPr="00F671B3" w:rsidTr="004C66B5">
        <w:trPr>
          <w:trHeight w:val="210"/>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9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Пожарные</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депо</w:t>
            </w:r>
          </w:p>
        </w:tc>
        <w:tc>
          <w:tcPr>
            <w:tcW w:w="6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45"/>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c>
          <w:tcPr>
            <w:tcW w:w="155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50</w:t>
            </w:r>
          </w:p>
        </w:tc>
        <w:tc>
          <w:tcPr>
            <w:tcW w:w="1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50</w:t>
            </w:r>
          </w:p>
        </w:tc>
      </w:tr>
      <w:tr w:rsidR="004C66B5" w:rsidRPr="00F671B3" w:rsidTr="004C66B5">
        <w:trPr>
          <w:trHeight w:val="240"/>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9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Кладбища традиционного</w:t>
            </w:r>
          </w:p>
          <w:p w:rsidR="004C66B5" w:rsidRPr="00F671B3" w:rsidRDefault="004C66B5" w:rsidP="004C66B5">
            <w:pPr>
              <w:spacing w:after="0" w:line="240" w:lineRule="auto"/>
              <w:ind w:left="9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Захоронения, площадью менее 20 га</w:t>
            </w:r>
          </w:p>
        </w:tc>
        <w:tc>
          <w:tcPr>
            <w:tcW w:w="6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45"/>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6</w:t>
            </w:r>
          </w:p>
        </w:tc>
        <w:tc>
          <w:tcPr>
            <w:tcW w:w="155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300</w:t>
            </w:r>
          </w:p>
        </w:tc>
        <w:tc>
          <w:tcPr>
            <w:tcW w:w="1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500</w:t>
            </w:r>
          </w:p>
        </w:tc>
      </w:tr>
    </w:tbl>
    <w:p w:rsidR="004C66B5" w:rsidRPr="00F671B3" w:rsidRDefault="004C66B5" w:rsidP="004C66B5">
      <w:pPr>
        <w:spacing w:after="0" w:line="240" w:lineRule="auto"/>
        <w:ind w:firstLine="539"/>
        <w:jc w:val="both"/>
        <w:rPr>
          <w:rFonts w:ascii="Times New Roman" w:eastAsia="Times New Roman" w:hAnsi="Times New Roman" w:cs="Times New Roman"/>
          <w:lang w:val="en-US"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Участки дошкольных образовательных учреждений и вновь размещаемых больниц не должны примыкать непосредственно к магистральным улицам.</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Здание общеобразовательного учреждения следует размещать на самостоятельном земельном участке с отступом от красной линии не менее 25 метров.</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023B9A" w:rsidP="004C66B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3. </w:t>
      </w:r>
      <w:r w:rsidR="004C66B5" w:rsidRPr="00F671B3">
        <w:rPr>
          <w:rFonts w:ascii="Times New Roman" w:eastAsia="Times New Roman" w:hAnsi="Times New Roman" w:cs="Times New Roman"/>
          <w:b/>
          <w:bCs/>
          <w:color w:val="000000"/>
          <w:lang w:eastAsia="ru-RU"/>
        </w:rPr>
        <w:t>СЕЛЬСКОХОЗЯЙСТВЕННЫЕ ЗОНЫ</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СХ-1 Зона сельскохозяйственного использования</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Зона сельскохозяйственного использования СХ-1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 недвижимости: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поля и участки для выращивания сельхозпродукции;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луга, пастбища;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личные подсобные хозяйства граждан;</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лесозащитные полосы.</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Вспомогательные виды разрешенного использования:</w:t>
      </w:r>
    </w:p>
    <w:p w:rsidR="004C66B5" w:rsidRPr="00F671B3" w:rsidRDefault="004C66B5" w:rsidP="004C66B5">
      <w:pPr>
        <w:spacing w:after="0" w:line="240" w:lineRule="auto"/>
        <w:ind w:firstLine="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-инженерные коммуникации и транспортные сооружения;</w:t>
      </w:r>
    </w:p>
    <w:p w:rsidR="004C66B5" w:rsidRPr="00F671B3" w:rsidRDefault="004C66B5" w:rsidP="004C66B5">
      <w:pPr>
        <w:spacing w:after="0" w:line="240" w:lineRule="auto"/>
        <w:ind w:firstLine="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-леса, многолетние насаждения, замкнутые водоемы;</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-лесополосы; здания, строения, сооружения, необходимые для функционирования сельского хозяйства,</w:t>
      </w:r>
    </w:p>
    <w:p w:rsidR="004C66B5" w:rsidRPr="00F671B3" w:rsidRDefault="004C66B5" w:rsidP="004C66B5">
      <w:pPr>
        <w:spacing w:after="0" w:line="240" w:lineRule="auto"/>
        <w:ind w:firstLine="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-внутрихозяйственные дороги, коммуникации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Градостроительные регламенты </w:t>
      </w:r>
      <w:r w:rsidRPr="00F671B3">
        <w:rPr>
          <w:rFonts w:ascii="Times New Roman" w:eastAsia="Times New Roman" w:hAnsi="Times New Roman" w:cs="Times New Roman"/>
          <w:color w:val="000000"/>
          <w:lang w:eastAsia="ru-RU"/>
        </w:rPr>
        <w:t xml:space="preserve">для зоны сельскохозяйственного использования </w:t>
      </w:r>
      <w:r w:rsidRPr="00F671B3">
        <w:rPr>
          <w:rFonts w:ascii="Times New Roman" w:eastAsia="Times New Roman" w:hAnsi="Times New Roman" w:cs="Times New Roman"/>
          <w:b/>
          <w:bCs/>
          <w:color w:val="000000"/>
          <w:lang w:eastAsia="ru-RU"/>
        </w:rPr>
        <w:t>не устанавливаются.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СХ-2 Зона дачных участков.</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Данную зону составляют участки территории поселения, используемые для ведения огородного хозяйства. </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Разрешенное использование:</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строительство садовых и дачных жилых домов;</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ведение садовых и дачных хозяйств;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устройство водозаборов локального пользования;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сооружение противопожарных водоемов;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эксплуатация и ремонт существующих садовых и дачных 1-2 этажных домов с хозяйственными постройками для содержания мелких домашних животных и домашней птицы, хранения инвентаря.</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Условно разрешенное использование: </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размещение на территориях общего использования в границах садоводств полустационарных архитектурных форм торгово-коммунального обслуживания, объектов культурно-спортивного назначения, пунктов приема и заготовки сельскохозяйственной продукции, других временных построек и сооружений общего пользования; коллективных стоянок личного автотранспорта;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размещение новых садовых и дачных земельных участков при наличии резервных территорий в границах существующих садовых товариществ.</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строительство индивидуальных жилых домов усадебного типа при соответствии размещаемого объекта перспективному плану застройки городских территорий.</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Предельные параметры разрешенного строительства:</w:t>
      </w:r>
    </w:p>
    <w:p w:rsidR="004C66B5" w:rsidRPr="00F671B3" w:rsidRDefault="004C66B5" w:rsidP="004C66B5">
      <w:pPr>
        <w:spacing w:after="0" w:line="240" w:lineRule="auto"/>
        <w:ind w:firstLine="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-этажность садовых и дачных жилых домов – от 1 до 2 этажей включительно;</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площадь земельных участков, используемых для ведения садовых и дачных хозяйств на семью - от 500 м</w:t>
      </w:r>
      <w:proofErr w:type="gramStart"/>
      <w:r w:rsidRPr="00F671B3">
        <w:rPr>
          <w:rFonts w:ascii="Times New Roman" w:eastAsia="Times New Roman" w:hAnsi="Times New Roman" w:cs="Times New Roman"/>
          <w:color w:val="000000"/>
          <w:vertAlign w:val="superscript"/>
          <w:lang w:eastAsia="ru-RU"/>
        </w:rPr>
        <w:t>2</w:t>
      </w:r>
      <w:proofErr w:type="gramEnd"/>
      <w:r w:rsidRPr="00F671B3">
        <w:rPr>
          <w:rFonts w:ascii="Times New Roman" w:eastAsia="Times New Roman" w:hAnsi="Times New Roman" w:cs="Times New Roman"/>
          <w:color w:val="000000"/>
          <w:lang w:eastAsia="ru-RU"/>
        </w:rPr>
        <w:t xml:space="preserve"> до 1000 м</w:t>
      </w:r>
      <w:r w:rsidRPr="00F671B3">
        <w:rPr>
          <w:rFonts w:ascii="Times New Roman" w:eastAsia="Times New Roman" w:hAnsi="Times New Roman" w:cs="Times New Roman"/>
          <w:color w:val="000000"/>
          <w:vertAlign w:val="superscript"/>
          <w:lang w:eastAsia="ru-RU"/>
        </w:rPr>
        <w:t>2</w:t>
      </w:r>
      <w:r w:rsidRPr="00F671B3">
        <w:rPr>
          <w:rFonts w:ascii="Times New Roman" w:eastAsia="Times New Roman" w:hAnsi="Times New Roman" w:cs="Times New Roman"/>
          <w:color w:val="000000"/>
          <w:lang w:eastAsia="ru-RU"/>
        </w:rPr>
        <w:t>;</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расстояния от границ соседнего участка до основных строений - 3м, до хозяйственных и прочих строений, открытой стоянки, отдельно стоящего гаража - 1м;</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минимально допустимая ширина улиц (проездов) между участками – 4,5 м.</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Требуется</w:t>
      </w:r>
      <w:r w:rsidRPr="00F671B3">
        <w:rPr>
          <w:rFonts w:ascii="Times New Roman" w:eastAsia="Times New Roman" w:hAnsi="Times New Roman" w:cs="Times New Roman"/>
          <w:color w:val="000000"/>
          <w:lang w:eastAsia="ru-RU"/>
        </w:rPr>
        <w:t xml:space="preserve">: </w:t>
      </w:r>
    </w:p>
    <w:p w:rsidR="004C66B5" w:rsidRPr="00F671B3" w:rsidRDefault="004C66B5" w:rsidP="004C66B5">
      <w:pPr>
        <w:spacing w:after="0" w:line="240" w:lineRule="auto"/>
        <w:ind w:firstLine="51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соответствие расстояния от основных строений до отдельно стоящих хозяйственных и прочих строений требованиям технических регламентов.</w:t>
      </w:r>
    </w:p>
    <w:p w:rsidR="004C66B5" w:rsidRPr="00F671B3" w:rsidRDefault="004C66B5" w:rsidP="004C66B5">
      <w:pPr>
        <w:spacing w:after="0" w:line="240" w:lineRule="auto"/>
        <w:ind w:firstLine="51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Запрещается:</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 </w:t>
      </w:r>
      <w:r w:rsidRPr="00F671B3">
        <w:rPr>
          <w:rFonts w:ascii="Times New Roman" w:eastAsia="Times New Roman" w:hAnsi="Times New Roman" w:cs="Times New Roman"/>
          <w:color w:val="000000"/>
          <w:lang w:eastAsia="ru-RU"/>
        </w:rPr>
        <w:t>несанкционированные рубки зеленых насаждений;</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 неорганизованная свалка мусора. </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023B9A" w:rsidP="004C66B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4. </w:t>
      </w:r>
      <w:r w:rsidR="004C66B5" w:rsidRPr="00F671B3">
        <w:rPr>
          <w:rFonts w:ascii="Times New Roman" w:eastAsia="Times New Roman" w:hAnsi="Times New Roman" w:cs="Times New Roman"/>
          <w:b/>
          <w:bCs/>
          <w:color w:val="000000"/>
          <w:lang w:eastAsia="ru-RU"/>
        </w:rPr>
        <w:t>ПРОИЗВОДСТВЕННЫЕ ЗОНЫ</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ПК-3 ЗОНА ПРОИЗВОДСТВЕННО-КОММУНАЛЬНЫХ ОБЪЕКТОВ </w:t>
      </w:r>
      <w:r w:rsidRPr="00F671B3">
        <w:rPr>
          <w:rFonts w:ascii="Times New Roman" w:eastAsia="Times New Roman" w:hAnsi="Times New Roman" w:cs="Times New Roman"/>
          <w:b/>
          <w:bCs/>
          <w:color w:val="000000"/>
          <w:lang w:val="en-US" w:eastAsia="ru-RU"/>
        </w:rPr>
        <w:t>IV</w:t>
      </w:r>
      <w:r w:rsidRPr="00F671B3">
        <w:rPr>
          <w:rFonts w:ascii="Times New Roman" w:eastAsia="Times New Roman" w:hAnsi="Times New Roman" w:cs="Times New Roman"/>
          <w:b/>
          <w:bCs/>
          <w:color w:val="000000"/>
          <w:lang w:eastAsia="ru-RU"/>
        </w:rPr>
        <w:t xml:space="preserve"> КЛАССА САНИТАРНОЙ КЛАССИФИКАЦИИ ПРЕДПРИЯТИЙ.</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ПК-1 ЗОНА КОММУНАЛЬН</w:t>
      </w:r>
      <w:proofErr w:type="gramStart"/>
      <w:r w:rsidRPr="00F671B3">
        <w:rPr>
          <w:rFonts w:ascii="Times New Roman" w:eastAsia="Times New Roman" w:hAnsi="Times New Roman" w:cs="Times New Roman"/>
          <w:b/>
          <w:bCs/>
          <w:color w:val="000000"/>
          <w:lang w:eastAsia="ru-RU"/>
        </w:rPr>
        <w:t>О-</w:t>
      </w:r>
      <w:proofErr w:type="gramEnd"/>
      <w:r w:rsidRPr="00F671B3">
        <w:rPr>
          <w:rFonts w:ascii="Times New Roman" w:eastAsia="Times New Roman" w:hAnsi="Times New Roman" w:cs="Times New Roman"/>
          <w:b/>
          <w:bCs/>
          <w:color w:val="000000"/>
          <w:lang w:eastAsia="ru-RU"/>
        </w:rPr>
        <w:t xml:space="preserve"> СКЛАДСКАЯ.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Зоны предназначены для размещения производственно-коммунальных объектов </w:t>
      </w:r>
      <w:r w:rsidRPr="00F671B3">
        <w:rPr>
          <w:rFonts w:ascii="Times New Roman" w:eastAsia="Times New Roman" w:hAnsi="Times New Roman" w:cs="Times New Roman"/>
          <w:color w:val="000000"/>
          <w:lang w:val="en-US" w:eastAsia="ru-RU"/>
        </w:rPr>
        <w:t>IV</w:t>
      </w:r>
      <w:r w:rsidRPr="00F671B3">
        <w:rPr>
          <w:rFonts w:ascii="Times New Roman" w:eastAsia="Times New Roman" w:hAnsi="Times New Roman" w:cs="Times New Roman"/>
          <w:color w:val="000000"/>
          <w:lang w:eastAsia="ru-RU"/>
        </w:rPr>
        <w:t xml:space="preserve"> класса санитарной классификации предприятий и ниже, иных объектов, в соответствии с нижеприведенными видами использования недвижимости.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Предприятия и сооружения </w:t>
      </w:r>
      <w:r w:rsidRPr="00F671B3">
        <w:rPr>
          <w:rFonts w:ascii="Times New Roman" w:eastAsia="Times New Roman" w:hAnsi="Times New Roman" w:cs="Times New Roman"/>
          <w:color w:val="000000"/>
          <w:lang w:val="en-US" w:eastAsia="ru-RU"/>
        </w:rPr>
        <w:t>IV</w:t>
      </w:r>
      <w:r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val="en-US" w:eastAsia="ru-RU"/>
        </w:rPr>
        <w:t>V</w:t>
      </w:r>
      <w:r w:rsidRPr="00F671B3">
        <w:rPr>
          <w:rFonts w:ascii="Times New Roman" w:eastAsia="Times New Roman" w:hAnsi="Times New Roman" w:cs="Times New Roman"/>
          <w:color w:val="000000"/>
          <w:lang w:eastAsia="ru-RU"/>
        </w:rPr>
        <w:t xml:space="preserve"> классов санитарной классификации предприятий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Объекты складского назначения </w:t>
      </w:r>
      <w:r w:rsidRPr="00F671B3">
        <w:rPr>
          <w:rFonts w:ascii="Times New Roman" w:eastAsia="Times New Roman" w:hAnsi="Times New Roman" w:cs="Times New Roman"/>
          <w:color w:val="000000"/>
          <w:lang w:val="en-US" w:eastAsia="ru-RU"/>
        </w:rPr>
        <w:t>IV</w:t>
      </w:r>
      <w:r w:rsidRPr="00F671B3">
        <w:rPr>
          <w:rFonts w:ascii="Times New Roman" w:eastAsia="Times New Roman" w:hAnsi="Times New Roman" w:cs="Times New Roman"/>
          <w:color w:val="000000"/>
          <w:lang w:eastAsia="ru-RU"/>
        </w:rPr>
        <w:t>-</w:t>
      </w:r>
      <w:r w:rsidRPr="00F671B3">
        <w:rPr>
          <w:rFonts w:ascii="Times New Roman" w:eastAsia="Times New Roman" w:hAnsi="Times New Roman" w:cs="Times New Roman"/>
          <w:color w:val="000000"/>
          <w:lang w:val="en-US" w:eastAsia="ru-RU"/>
        </w:rPr>
        <w:t>V</w:t>
      </w:r>
      <w:r w:rsidRPr="00F671B3">
        <w:rPr>
          <w:rFonts w:ascii="Times New Roman" w:eastAsia="Times New Roman" w:hAnsi="Times New Roman" w:cs="Times New Roman"/>
          <w:color w:val="000000"/>
          <w:lang w:eastAsia="ru-RU"/>
        </w:rPr>
        <w:t xml:space="preserve"> классов санитарной классификации предприятий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 xml:space="preserve">Оптовые базы и склады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Сооружения для хранения транспортных средств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Предприятия автосервиса</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Вспомогательные виды разрешенного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Спортивно-оздоровительные сооружения для работников предприятий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Конфессиональные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Проектные, научно-исследовательские и изыскательские организации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Пункты оказания первой медицинской помощи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Предприятия, магазины оптовой и мелкооптовой торговли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Рынки промышленных товаров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Крупные торговые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Торгово-выставочные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Магазины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временные торговые объекты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Предприятия общественного питания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бытового 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жилищно-коммунального хозяйства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Отдельно-стоящие УВД, РОВД, отделы ГИБДД, военные комиссариаты районные и городские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Отделения, участковые пункты милиции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Пожарные части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Ветлечебницы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Условно разрешенные виды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Общежития, связанные с производством и образованием</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Административно-хозяйственные, деловые и общественные учреждения и организации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Офисы и представительства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Судебные и юридические органы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многофункциональные деловые и обслуживающие здания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Кредитно-финансовые учреждения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Параметры разрешенного строительного изменения объектов недвижимости для зоны ПК-3 и ПК-1.</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Коэффициент застройки территории – не более 50% + 15% благоустройство от площади земельного участка.</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Коэффициент озеленения территории – не менее 15% от площади земельного участка.</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Площадь территорий, предназначенных для хранения транспортных средств (для вспомогательных видов использования) – не менее 15% от площади земельного участка.</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023B9A" w:rsidP="004C66B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5. </w:t>
      </w:r>
      <w:r w:rsidR="004C66B5" w:rsidRPr="00F671B3">
        <w:rPr>
          <w:rFonts w:ascii="Times New Roman" w:eastAsia="Times New Roman" w:hAnsi="Times New Roman" w:cs="Times New Roman"/>
          <w:b/>
          <w:bCs/>
          <w:color w:val="000000"/>
          <w:lang w:eastAsia="ru-RU"/>
        </w:rPr>
        <w:t>ЗОНЫ РЕКРЕАЦИОННОГО НАЗНАЧЕНИЯ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СО – 5. Зона зеленых насаждений специального назначения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 СО-5 предназначена для организации и благоустройства санитарно-защитных зон в соответствии с действующими нормативами.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озеленение специального назначения.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Вспомогательные виды разрешенного использования</w:t>
      </w:r>
      <w:r w:rsidRPr="00F671B3">
        <w:rPr>
          <w:rFonts w:ascii="Times New Roman" w:eastAsia="Times New Roman" w:hAnsi="Times New Roman" w:cs="Times New Roman"/>
          <w:color w:val="000000"/>
          <w:lang w:eastAsia="ru-RU"/>
        </w:rPr>
        <w:t xml:space="preserve"> – 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Параметры разрешенного строительного изменения объектов недвижимости для зон СО-5.</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В зеленых насаждениях специального назначения запрещается осуществление деятельности, несовместимой с их целевым назначением и полезными функциями (п.5 ст. 102 гл.15 Лесного Кодекса Российской Федерации).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В насаждениях, выполняющих функции защиты природных и иных объектов, запрещается проведение сплошных рубок насаждений.</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В водоохранных зонах запрещается использование токсичных химических препаратов для охраны и защиты насаждений, в том числе в научных целях.</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Не допускается размещать производственные и коммунальные объекты, объекты жилой застройки, ландшафтно-рекреационные зоны, зоны отдыха, садоводческие и дачные участки, детские площадки, детские дошкольные и образовательные учреждения, спортивные сооружения.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Р–4. Зона рекреационно–ландшафтных территорий</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Представленные ниже градостроительные регламенты могут быть распространены на земельные участки в составе данной зоны Р-4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иных случаях – применительно к частям территории в пределах данной зоны Р-4,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 Р-4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 земельных участков и объектов капитального строительства:</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-лесные насаждения, сады;</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-лесопарки, </w:t>
      </w:r>
      <w:proofErr w:type="spellStart"/>
      <w:r w:rsidRPr="00F671B3">
        <w:rPr>
          <w:rFonts w:ascii="Times New Roman" w:eastAsia="Times New Roman" w:hAnsi="Times New Roman" w:cs="Times New Roman"/>
          <w:color w:val="000000"/>
          <w:lang w:eastAsia="ru-RU"/>
        </w:rPr>
        <w:t>лугопарки</w:t>
      </w:r>
      <w:proofErr w:type="spellEnd"/>
      <w:r w:rsidRPr="00F671B3">
        <w:rPr>
          <w:rFonts w:ascii="Times New Roman" w:eastAsia="Times New Roman" w:hAnsi="Times New Roman" w:cs="Times New Roman"/>
          <w:color w:val="000000"/>
          <w:lang w:eastAsia="ru-RU"/>
        </w:rPr>
        <w:t>;</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-тренировочные базы, лыжные базы;</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-плодопитомники и питомники саженцев деревьев;</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-туристические базы;</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-площадки для занятия спортом и отдыха;</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-пункты проката игрового и спортивного инвентаря.</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Вспомогательные виды разрешенного использования:</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-места для пикников, вспомогательные строения и инфраструктура для отдыха;</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-пешеходные, велосипедные и лыжные дорожки, прогулочные аллеи;</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-здания, сооружения для осуществления основных функций по охране и восстановлению лесов;</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-элементы дизайна, скульптурные композиции, объекты декоративно-монументального искусства, малые архитектурные формы.</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Условно разрешенные виды использования:</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необходимые для обеспечения жизнедеятельности поселения;</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пожарной охраны;</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-религиозные центры;</w:t>
      </w:r>
    </w:p>
    <w:p w:rsidR="004C66B5" w:rsidRPr="00F671B3" w:rsidRDefault="004C66B5" w:rsidP="004C66B5">
      <w:pPr>
        <w:spacing w:after="0" w:line="240" w:lineRule="auto"/>
        <w:ind w:left="9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-учреждения санитарно- курортные и оздоровительные, отдыха и туризма.</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48"/>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Параметры разрешенного строительного изменения земельных участков</w:t>
      </w:r>
    </w:p>
    <w:p w:rsidR="004C66B5" w:rsidRPr="00F671B3" w:rsidRDefault="004C66B5" w:rsidP="004C66B5">
      <w:pPr>
        <w:spacing w:after="0" w:line="240" w:lineRule="auto"/>
        <w:ind w:left="408"/>
        <w:jc w:val="both"/>
        <w:rPr>
          <w:rFonts w:ascii="Times New Roman" w:eastAsia="Times New Roman" w:hAnsi="Times New Roman" w:cs="Times New Roman"/>
          <w:lang w:eastAsia="ru-RU"/>
        </w:rPr>
      </w:pPr>
    </w:p>
    <w:p w:rsidR="004C66B5" w:rsidRPr="00F671B3" w:rsidRDefault="004C66B5" w:rsidP="004C66B5">
      <w:pPr>
        <w:spacing w:after="0" w:line="240" w:lineRule="auto"/>
        <w:ind w:left="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Расчетное число единовременных посетителей территории парков, лесопарков, лесов, зеленых зон следует принимать, чел/</w:t>
      </w:r>
      <w:proofErr w:type="gramStart"/>
      <w:r w:rsidRPr="00F671B3">
        <w:rPr>
          <w:rFonts w:ascii="Times New Roman" w:eastAsia="Times New Roman" w:hAnsi="Times New Roman" w:cs="Times New Roman"/>
          <w:color w:val="000000"/>
          <w:lang w:eastAsia="ru-RU"/>
        </w:rPr>
        <w:t>га</w:t>
      </w:r>
      <w:proofErr w:type="gramEnd"/>
      <w:r w:rsidRPr="00F671B3">
        <w:rPr>
          <w:rFonts w:ascii="Times New Roman" w:eastAsia="Times New Roman" w:hAnsi="Times New Roman" w:cs="Times New Roman"/>
          <w:color w:val="000000"/>
          <w:lang w:eastAsia="ru-RU"/>
        </w:rPr>
        <w:t>, не более:</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городских парков 100</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парков зон отдыха 70</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парков курортов 50</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лесопарков (</w:t>
      </w:r>
      <w:proofErr w:type="spellStart"/>
      <w:r w:rsidRPr="00F671B3">
        <w:rPr>
          <w:rFonts w:ascii="Times New Roman" w:eastAsia="Times New Roman" w:hAnsi="Times New Roman" w:cs="Times New Roman"/>
          <w:color w:val="000000"/>
          <w:lang w:eastAsia="ru-RU"/>
        </w:rPr>
        <w:t>лугопарков</w:t>
      </w:r>
      <w:proofErr w:type="spellEnd"/>
      <w:r w:rsidRPr="00F671B3">
        <w:rPr>
          <w:rFonts w:ascii="Times New Roman" w:eastAsia="Times New Roman" w:hAnsi="Times New Roman" w:cs="Times New Roman"/>
          <w:color w:val="000000"/>
          <w:lang w:eastAsia="ru-RU"/>
        </w:rPr>
        <w:t xml:space="preserve">, </w:t>
      </w:r>
      <w:proofErr w:type="spellStart"/>
      <w:r w:rsidRPr="00F671B3">
        <w:rPr>
          <w:rFonts w:ascii="Times New Roman" w:eastAsia="Times New Roman" w:hAnsi="Times New Roman" w:cs="Times New Roman"/>
          <w:color w:val="000000"/>
          <w:lang w:eastAsia="ru-RU"/>
        </w:rPr>
        <w:t>гидропарков</w:t>
      </w:r>
      <w:proofErr w:type="spellEnd"/>
      <w:r w:rsidRPr="00F671B3">
        <w:rPr>
          <w:rFonts w:ascii="Times New Roman" w:eastAsia="Times New Roman" w:hAnsi="Times New Roman" w:cs="Times New Roman"/>
          <w:color w:val="000000"/>
          <w:lang w:eastAsia="ru-RU"/>
        </w:rPr>
        <w:t>) 10</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лесов</w:t>
      </w:r>
      <w:r w:rsidRPr="00F671B3">
        <w:rPr>
          <w:rFonts w:ascii="Times New Roman" w:eastAsia="Times New Roman" w:hAnsi="Times New Roman" w:cs="Times New Roman"/>
          <w:color w:val="000000"/>
          <w:lang w:val="en-US" w:eastAsia="ru-RU"/>
        </w:rPr>
        <w:t xml:space="preserve"> 1-3</w:t>
      </w:r>
    </w:p>
    <w:p w:rsidR="004C66B5" w:rsidRPr="00F671B3" w:rsidRDefault="004C66B5" w:rsidP="004C66B5">
      <w:pPr>
        <w:spacing w:after="0" w:line="240" w:lineRule="auto"/>
        <w:ind w:left="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При числе единовременных посетителей 10-50 чел/га необходимо предусматривать дорожно-</w:t>
      </w:r>
      <w:proofErr w:type="spellStart"/>
      <w:r w:rsidRPr="00F671B3">
        <w:rPr>
          <w:rFonts w:ascii="Times New Roman" w:eastAsia="Times New Roman" w:hAnsi="Times New Roman" w:cs="Times New Roman"/>
          <w:color w:val="000000"/>
          <w:lang w:eastAsia="ru-RU"/>
        </w:rPr>
        <w:t>тропиночную</w:t>
      </w:r>
      <w:proofErr w:type="spellEnd"/>
      <w:r w:rsidRPr="00F671B3">
        <w:rPr>
          <w:rFonts w:ascii="Times New Roman" w:eastAsia="Times New Roman" w:hAnsi="Times New Roman" w:cs="Times New Roman"/>
          <w:color w:val="000000"/>
          <w:lang w:eastAsia="ru-RU"/>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w:t>
      </w:r>
      <w:proofErr w:type="gramStart"/>
      <w:r w:rsidRPr="00F671B3">
        <w:rPr>
          <w:rFonts w:ascii="Times New Roman" w:eastAsia="Times New Roman" w:hAnsi="Times New Roman" w:cs="Times New Roman"/>
          <w:color w:val="000000"/>
          <w:lang w:eastAsia="ru-RU"/>
        </w:rPr>
        <w:t>в</w:t>
      </w:r>
      <w:proofErr w:type="gramEnd"/>
      <w:r w:rsidRPr="00F671B3">
        <w:rPr>
          <w:rFonts w:ascii="Times New Roman" w:eastAsia="Times New Roman" w:hAnsi="Times New Roman" w:cs="Times New Roman"/>
          <w:color w:val="000000"/>
          <w:lang w:eastAsia="ru-RU"/>
        </w:rPr>
        <w:t xml:space="preserve"> парковый.</w:t>
      </w:r>
    </w:p>
    <w:p w:rsidR="004C66B5" w:rsidRPr="00F671B3" w:rsidRDefault="004C66B5" w:rsidP="004C66B5">
      <w:pPr>
        <w:spacing w:after="0" w:line="240" w:lineRule="auto"/>
        <w:ind w:left="1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4C66B5" w:rsidRPr="00F671B3" w:rsidRDefault="004C66B5" w:rsidP="004C66B5">
      <w:pPr>
        <w:spacing w:after="0" w:line="240" w:lineRule="auto"/>
        <w:ind w:left="23" w:right="6" w:hanging="2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Покрытия площадок, дорожно-</w:t>
      </w:r>
      <w:proofErr w:type="spellStart"/>
      <w:r w:rsidRPr="00F671B3">
        <w:rPr>
          <w:rFonts w:ascii="Times New Roman" w:eastAsia="Times New Roman" w:hAnsi="Times New Roman" w:cs="Times New Roman"/>
          <w:color w:val="000000"/>
          <w:lang w:eastAsia="ru-RU"/>
        </w:rPr>
        <w:t>тропиночной</w:t>
      </w:r>
      <w:proofErr w:type="spellEnd"/>
      <w:r w:rsidRPr="00F671B3">
        <w:rPr>
          <w:rFonts w:ascii="Times New Roman" w:eastAsia="Times New Roman" w:hAnsi="Times New Roman" w:cs="Times New Roman"/>
          <w:color w:val="000000"/>
          <w:lang w:eastAsia="ru-RU"/>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необходимость и обоснования которого доказывается проектной документацией.</w:t>
      </w:r>
    </w:p>
    <w:p w:rsidR="004C66B5" w:rsidRPr="00F671B3" w:rsidRDefault="004C66B5" w:rsidP="004C66B5">
      <w:pPr>
        <w:spacing w:after="0" w:line="240" w:lineRule="auto"/>
        <w:ind w:left="23" w:right="6" w:hanging="2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Расстояния от зданий, сооружений, а также объектов инженерного благоустройства до деревьев и кустарников следует принимать по следующей таблице 5.1 .</w:t>
      </w:r>
    </w:p>
    <w:p w:rsidR="004C66B5" w:rsidRPr="00F671B3" w:rsidRDefault="004C66B5" w:rsidP="004C66B5">
      <w:pPr>
        <w:spacing w:after="0" w:line="240" w:lineRule="auto"/>
        <w:ind w:left="23" w:right="6" w:hanging="23"/>
        <w:jc w:val="both"/>
        <w:rPr>
          <w:rFonts w:ascii="Times New Roman" w:eastAsia="Times New Roman" w:hAnsi="Times New Roman" w:cs="Times New Roman"/>
          <w:lang w:eastAsia="ru-RU"/>
        </w:rPr>
      </w:pPr>
    </w:p>
    <w:p w:rsidR="004C66B5" w:rsidRPr="00F671B3" w:rsidRDefault="004C66B5" w:rsidP="004C66B5">
      <w:pPr>
        <w:spacing w:after="0" w:line="240" w:lineRule="auto"/>
        <w:ind w:left="23" w:right="6" w:hanging="2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Таблица</w:t>
      </w:r>
      <w:r w:rsidRPr="00F671B3">
        <w:rPr>
          <w:rFonts w:ascii="Times New Roman" w:eastAsia="Times New Roman" w:hAnsi="Times New Roman" w:cs="Times New Roman"/>
          <w:color w:val="000000"/>
          <w:lang w:val="en-US" w:eastAsia="ru-RU"/>
        </w:rPr>
        <w:t xml:space="preserve"> 5.1.</w:t>
      </w: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474"/>
        <w:gridCol w:w="1530"/>
        <w:gridCol w:w="2161"/>
      </w:tblGrid>
      <w:tr w:rsidR="004C66B5" w:rsidRPr="00F671B3" w:rsidTr="004C66B5">
        <w:trPr>
          <w:trHeight w:val="450"/>
          <w:tblCellSpacing w:w="0" w:type="dxa"/>
        </w:trPr>
        <w:tc>
          <w:tcPr>
            <w:tcW w:w="520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Здание, сооружение, объект инженерного благоустройства</w:t>
            </w:r>
          </w:p>
        </w:tc>
        <w:tc>
          <w:tcPr>
            <w:tcW w:w="35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Расстояния (м) от здания, сооружения, объекта до оси</w:t>
            </w:r>
          </w:p>
        </w:tc>
      </w:tr>
      <w:tr w:rsidR="004C66B5" w:rsidRPr="00F671B3" w:rsidTr="004C66B5">
        <w:trPr>
          <w:trHeight w:val="120"/>
          <w:tblCellSpacing w:w="0" w:type="dxa"/>
        </w:trPr>
        <w:tc>
          <w:tcPr>
            <w:tcW w:w="520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tc>
        <w:tc>
          <w:tcPr>
            <w:tcW w:w="14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Ствола</w:t>
            </w:r>
            <w:r w:rsidRPr="00F671B3">
              <w:rPr>
                <w:rFonts w:ascii="Times New Roman" w:eastAsia="Times New Roman" w:hAnsi="Times New Roman" w:cs="Times New Roman"/>
                <w:b/>
                <w:bCs/>
                <w:color w:val="000000"/>
                <w:lang w:val="en-US" w:eastAsia="ru-RU"/>
              </w:rPr>
              <w:t xml:space="preserve"> </w:t>
            </w:r>
            <w:r w:rsidRPr="00F671B3">
              <w:rPr>
                <w:rFonts w:ascii="Times New Roman" w:eastAsia="Times New Roman" w:hAnsi="Times New Roman" w:cs="Times New Roman"/>
                <w:b/>
                <w:bCs/>
                <w:color w:val="000000"/>
                <w:lang w:eastAsia="ru-RU"/>
              </w:rPr>
              <w:t>дерева</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кустарника</w:t>
            </w:r>
          </w:p>
        </w:tc>
      </w:tr>
      <w:tr w:rsidR="004C66B5" w:rsidRPr="00F671B3" w:rsidTr="004C66B5">
        <w:trPr>
          <w:tblCellSpacing w:w="0" w:type="dxa"/>
        </w:trPr>
        <w:tc>
          <w:tcPr>
            <w:tcW w:w="520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Наружная стена здания, сооружения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Край тротуара или садовой дорожки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Край проезжей части улицы, кромка укрепленной полосы обочины, дороги или бровка канавы</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Мачта и опора осветительной сети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Подошва откоса, террасы</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Подошва или внутренняя грань подпорной стенки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Подземные сети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газопровод, канализация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тепловая сеть</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водопровод, дренаж</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силовой кабель и кабель связи</w:t>
            </w:r>
          </w:p>
        </w:tc>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5 .0</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0 .7</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2 .0</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4 .0</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1 .0</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1 .5</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2 .0</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2 .0</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2 .0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1 .5</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0 .5</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1 .0</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0 .5</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jc w:val="both"/>
              <w:rPr>
                <w:rFonts w:ascii="Times New Roman" w:eastAsia="Times New Roman" w:hAnsi="Times New Roman" w:cs="Times New Roman"/>
                <w:lang w:val="en-US" w:eastAsia="ru-RU"/>
              </w:rPr>
            </w:pP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1 .0</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w:t>
            </w:r>
          </w:p>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0 .7</w:t>
            </w:r>
          </w:p>
        </w:tc>
      </w:tr>
    </w:tbl>
    <w:p w:rsidR="004C66B5" w:rsidRPr="00F671B3" w:rsidRDefault="004C66B5" w:rsidP="004C66B5">
      <w:pPr>
        <w:spacing w:after="0" w:line="240" w:lineRule="auto"/>
        <w:ind w:right="9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Примечания: 1. Приведенные нормы относятся к деревьям с диаметром кроны не более 5 м и должны быть увеличены для деревьев с кроной большего диаметра.</w:t>
      </w:r>
    </w:p>
    <w:p w:rsidR="004C66B5" w:rsidRPr="00F671B3" w:rsidRDefault="004C66B5" w:rsidP="004C66B5">
      <w:pPr>
        <w:spacing w:after="0" w:line="240" w:lineRule="auto"/>
        <w:ind w:left="11" w:firstLine="1474"/>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Расстояния от воздушных линий электропередачи до деревьев следует принимать по правилам устройства электроустановок.</w:t>
      </w:r>
    </w:p>
    <w:p w:rsidR="004C66B5" w:rsidRPr="00F671B3" w:rsidRDefault="004C66B5" w:rsidP="004C66B5">
      <w:pPr>
        <w:spacing w:after="0" w:line="240" w:lineRule="auto"/>
        <w:ind w:left="11" w:firstLine="1474"/>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Деревья, высаживаемые у зданий, не должны препятствовать инсоляции и освещенности жилых и общественных помещений.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p>
    <w:p w:rsidR="004C66B5" w:rsidRPr="00F671B3" w:rsidRDefault="004C66B5" w:rsidP="004C66B5">
      <w:pPr>
        <w:spacing w:after="0" w:line="240" w:lineRule="auto"/>
        <w:ind w:left="17" w:right="28" w:firstLine="30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300м.</w:t>
      </w:r>
    </w:p>
    <w:p w:rsidR="004C66B5" w:rsidRPr="00F671B3" w:rsidRDefault="004C66B5" w:rsidP="004C66B5">
      <w:pPr>
        <w:spacing w:after="0" w:line="240" w:lineRule="auto"/>
        <w:ind w:left="1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В перечень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 отдыха (загородные рестораны, кафе, центры развлечения, пункты проката и др.). </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023B9A" w:rsidP="004C66B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6. </w:t>
      </w:r>
      <w:r w:rsidR="004C66B5" w:rsidRPr="00F671B3">
        <w:rPr>
          <w:rFonts w:ascii="Times New Roman" w:eastAsia="Times New Roman" w:hAnsi="Times New Roman" w:cs="Times New Roman"/>
          <w:b/>
          <w:bCs/>
          <w:color w:val="000000"/>
          <w:lang w:eastAsia="ru-RU"/>
        </w:rPr>
        <w:t>ЗОНЫ СПЕЦИАЛЬНОГО НАЗНАЧЕНИЯ</w:t>
      </w:r>
    </w:p>
    <w:p w:rsidR="004C66B5" w:rsidRPr="00F671B3" w:rsidRDefault="004C66B5" w:rsidP="00F361E8">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СЩ-3 ЗОНА КЛАДБИЩ И МЕМОРИАЛЬНЫХ ПАРКОВ </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 предназначена для размещения кладбищ, мемориальных парков.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обслуживания, связанные с целевым назначением зоны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Захоронения (для действующих кладбищ)</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Колумбарии (для действующих кладбищ)</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Мемориальные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Дома траурных обрядов</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Бюро похоронного обслуживания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Бюро-магазины похоронного обслуживания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Крематории (для действующих кладбищ)</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Конфессиональные объекты</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Вспомогательные виды разрешенного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Открытые гостевые автостоянки для временного хранения индивидуальных легковых автомобилей</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Условно разрешенные виды использования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Захоронения (для закрытых кладбищ)</w:t>
      </w:r>
    </w:p>
    <w:p w:rsidR="004C66B5" w:rsidRPr="00F671B3" w:rsidRDefault="004C66B5" w:rsidP="004C66B5">
      <w:pPr>
        <w:spacing w:after="0" w:line="240" w:lineRule="auto"/>
        <w:ind w:left="363"/>
        <w:jc w:val="both"/>
        <w:rPr>
          <w:rFonts w:ascii="Times New Roman" w:eastAsia="Times New Roman" w:hAnsi="Times New Roman" w:cs="Times New Roman"/>
          <w:lang w:eastAsia="ru-RU"/>
        </w:rPr>
      </w:pPr>
    </w:p>
    <w:p w:rsidR="004C66B5" w:rsidRPr="00F671B3" w:rsidRDefault="004C66B5" w:rsidP="004C66B5">
      <w:pPr>
        <w:spacing w:after="0" w:line="240" w:lineRule="auto"/>
        <w:ind w:left="363"/>
        <w:jc w:val="both"/>
        <w:rPr>
          <w:rFonts w:ascii="Times New Roman" w:eastAsia="Times New Roman" w:hAnsi="Times New Roman" w:cs="Times New Roman"/>
          <w:lang w:eastAsia="ru-RU"/>
        </w:rPr>
      </w:pPr>
    </w:p>
    <w:p w:rsidR="004C66B5" w:rsidRPr="00F671B3" w:rsidRDefault="004C66B5" w:rsidP="004C66B5">
      <w:pPr>
        <w:spacing w:after="0" w:line="240" w:lineRule="auto"/>
        <w:ind w:left="363"/>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Параметры разрешенного строительного изменения объектов недвижимости для зоны </w:t>
      </w:r>
      <w:r w:rsidRPr="00F671B3">
        <w:rPr>
          <w:rFonts w:ascii="Times New Roman" w:eastAsia="Times New Roman" w:hAnsi="Times New Roman" w:cs="Times New Roman"/>
          <w:b/>
          <w:bCs/>
          <w:color w:val="000000"/>
          <w:lang w:val="en-US" w:eastAsia="ru-RU"/>
        </w:rPr>
        <w:t>C</w:t>
      </w:r>
      <w:r w:rsidRPr="00F671B3">
        <w:rPr>
          <w:rFonts w:ascii="Times New Roman" w:eastAsia="Times New Roman" w:hAnsi="Times New Roman" w:cs="Times New Roman"/>
          <w:b/>
          <w:bCs/>
          <w:color w:val="000000"/>
          <w:lang w:eastAsia="ru-RU"/>
        </w:rPr>
        <w:t>Щ-3.</w:t>
      </w:r>
    </w:p>
    <w:p w:rsidR="003238A2" w:rsidRDefault="003238A2" w:rsidP="003238A2">
      <w:pPr>
        <w:spacing w:after="0" w:line="240" w:lineRule="auto"/>
        <w:ind w:firstLine="567"/>
        <w:jc w:val="both"/>
        <w:rPr>
          <w:rFonts w:ascii="Times New Roman" w:eastAsia="Times New Roman" w:hAnsi="Times New Roman" w:cs="Times New Roman"/>
          <w:color w:val="333333"/>
          <w:lang w:eastAsia="ru-RU"/>
        </w:rPr>
      </w:pPr>
    </w:p>
    <w:p w:rsidR="004C66B5" w:rsidRPr="00F671B3" w:rsidRDefault="004C66B5" w:rsidP="003238A2">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Выбор участков для устройства мест погребения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 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 для всех типов кладбищ площадь мест захоронения должна составлять не менее 65-75% от общей площади кладбища, а площадь зеленых насаждений - не менее 25%;</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 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 xml:space="preserve">- общие размеры территорий кладбищ определяются как сумма площадей кладбищ </w:t>
      </w:r>
      <w:proofErr w:type="gramStart"/>
      <w:r w:rsidRPr="00F671B3">
        <w:rPr>
          <w:rFonts w:ascii="Times New Roman" w:eastAsia="Times New Roman" w:hAnsi="Times New Roman" w:cs="Times New Roman"/>
          <w:color w:val="333333"/>
          <w:lang w:eastAsia="ru-RU"/>
        </w:rPr>
        <w:t>традиционного</w:t>
      </w:r>
      <w:proofErr w:type="gramEnd"/>
      <w:r w:rsidRPr="00F671B3">
        <w:rPr>
          <w:rFonts w:ascii="Times New Roman" w:eastAsia="Times New Roman" w:hAnsi="Times New Roman" w:cs="Times New Roman"/>
          <w:color w:val="333333"/>
          <w:lang w:eastAsia="ru-RU"/>
        </w:rPr>
        <w:t xml:space="preserve"> и урнового захоронений.</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Размеры участков кладбищ должны быть не менее 0,5 га и не более 40 га;</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 расстояние от границ участков:</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i/>
          <w:iCs/>
          <w:color w:val="333333"/>
          <w:lang w:eastAsia="ru-RU"/>
        </w:rPr>
        <w:t>кладбищ традиционного захоронения: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 xml:space="preserve">- до красной линии – 6 м; </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 xml:space="preserve">- до стен жилых домов – 300 м; </w:t>
      </w:r>
    </w:p>
    <w:p w:rsidR="004C66B5" w:rsidRPr="00F671B3" w:rsidRDefault="004C66B5" w:rsidP="004C66B5">
      <w:pPr>
        <w:spacing w:after="0" w:line="240" w:lineRule="auto"/>
        <w:ind w:left="363"/>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lastRenderedPageBreak/>
        <w:t>- до зданий общеобразовательных школ, детских дошкольных и лечебных учреждений – 300 м.</w:t>
      </w:r>
    </w:p>
    <w:p w:rsidR="004C66B5" w:rsidRPr="00F671B3" w:rsidRDefault="004C66B5" w:rsidP="004C66B5">
      <w:pPr>
        <w:spacing w:after="0" w:line="240" w:lineRule="auto"/>
        <w:ind w:left="363"/>
        <w:jc w:val="both"/>
        <w:rPr>
          <w:rFonts w:ascii="Times New Roman" w:eastAsia="Times New Roman" w:hAnsi="Times New Roman" w:cs="Times New Roman"/>
          <w:lang w:eastAsia="ru-RU"/>
        </w:rPr>
      </w:pPr>
    </w:p>
    <w:p w:rsidR="004C66B5" w:rsidRPr="00F671B3" w:rsidRDefault="004C66B5" w:rsidP="004C66B5">
      <w:pPr>
        <w:spacing w:after="0" w:line="240" w:lineRule="auto"/>
        <w:ind w:left="408"/>
        <w:jc w:val="both"/>
        <w:rPr>
          <w:rFonts w:ascii="Times New Roman" w:eastAsia="Times New Roman" w:hAnsi="Times New Roman" w:cs="Times New Roman"/>
          <w:lang w:eastAsia="ru-RU"/>
        </w:rPr>
      </w:pPr>
    </w:p>
    <w:p w:rsidR="004C66B5" w:rsidRPr="00F671B3" w:rsidRDefault="00F361E8" w:rsidP="004C66B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ЗОНЫ ИНЖЕНЕРНО-</w:t>
      </w:r>
      <w:r w:rsidR="004C66B5" w:rsidRPr="00F671B3">
        <w:rPr>
          <w:rFonts w:ascii="Times New Roman" w:eastAsia="Times New Roman" w:hAnsi="Times New Roman" w:cs="Times New Roman"/>
          <w:b/>
          <w:bCs/>
          <w:color w:val="000000"/>
          <w:lang w:eastAsia="ru-RU"/>
        </w:rPr>
        <w:t>ТРАНСПОРТНОЙ ИНФРАСТРУКТУРЫ:</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И-1 ЗОНА ОБЪЕКТОВ ИНЖЕНЕРНОЙ ИНФРАСТРУКТУРЫ</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w:t>
      </w:r>
      <w:proofErr w:type="gramStart"/>
      <w:r w:rsidRPr="00F671B3">
        <w:rPr>
          <w:rFonts w:ascii="Times New Roman" w:eastAsia="Times New Roman" w:hAnsi="Times New Roman" w:cs="Times New Roman"/>
          <w:color w:val="000000"/>
          <w:lang w:eastAsia="ru-RU"/>
        </w:rPr>
        <w:t>согласно требований</w:t>
      </w:r>
      <w:proofErr w:type="gramEnd"/>
      <w:r w:rsidRPr="00F671B3">
        <w:rPr>
          <w:rFonts w:ascii="Times New Roman" w:eastAsia="Times New Roman" w:hAnsi="Times New Roman" w:cs="Times New Roman"/>
          <w:color w:val="000000"/>
          <w:lang w:eastAsia="ru-RU"/>
        </w:rPr>
        <w:t xml:space="preserve"> специальных нормативов и правил.</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головные объекты электроснабжения, газоснабжения, водоснабжения и водоотведения;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антенны сотовой, радиорелейной, спутниковой связи;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офисы, конторы, административные службы.</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Вспомогательные виды разрешенного использования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санитарно-защитные зоны;</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скверы, бульвары;</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защитные инженерные сооружения;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иные вспомогательные объекты для обслуживания и эксплуатации строений, сооружений и коммуникаций.</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Условно разрешенные виды использования:</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объекты жилищно-коммунального хозяйства;</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Параметры разрешенного строительного изменения объектов недвижимости для зон И-1.</w:t>
      </w:r>
    </w:p>
    <w:p w:rsidR="004C66B5" w:rsidRPr="00F671B3" w:rsidRDefault="004C66B5" w:rsidP="004C66B5">
      <w:pPr>
        <w:spacing w:after="0" w:line="240" w:lineRule="auto"/>
        <w:ind w:left="23" w:hanging="23"/>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left="4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1. Размеры земельных участков для станций очистки воды в зависимости от их производительности, тыс. </w:t>
      </w:r>
      <w:proofErr w:type="spellStart"/>
      <w:r w:rsidRPr="00F671B3">
        <w:rPr>
          <w:rFonts w:ascii="Times New Roman" w:eastAsia="Times New Roman" w:hAnsi="Times New Roman" w:cs="Times New Roman"/>
          <w:color w:val="000000"/>
          <w:lang w:eastAsia="ru-RU"/>
        </w:rPr>
        <w:t>мЗ</w:t>
      </w:r>
      <w:proofErr w:type="spellEnd"/>
      <w:r w:rsidRPr="00F671B3">
        <w:rPr>
          <w:rFonts w:ascii="Times New Roman" w:eastAsia="Times New Roman" w:hAnsi="Times New Roman" w:cs="Times New Roman"/>
          <w:color w:val="000000"/>
          <w:lang w:eastAsia="ru-RU"/>
        </w:rPr>
        <w:t>/</w:t>
      </w:r>
      <w:proofErr w:type="spellStart"/>
      <w:r w:rsidRPr="00F671B3">
        <w:rPr>
          <w:rFonts w:ascii="Times New Roman" w:eastAsia="Times New Roman" w:hAnsi="Times New Roman" w:cs="Times New Roman"/>
          <w:color w:val="000000"/>
          <w:lang w:eastAsia="ru-RU"/>
        </w:rPr>
        <w:t>сут</w:t>
      </w:r>
      <w:proofErr w:type="spellEnd"/>
      <w:r w:rsidRPr="00F671B3">
        <w:rPr>
          <w:rFonts w:ascii="Times New Roman" w:eastAsia="Times New Roman" w:hAnsi="Times New Roman" w:cs="Times New Roman"/>
          <w:color w:val="000000"/>
          <w:lang w:eastAsia="ru-RU"/>
        </w:rPr>
        <w:t>, следует принимать по проекту, но не более, (</w:t>
      </w:r>
      <w:proofErr w:type="gramStart"/>
      <w:r w:rsidRPr="00F671B3">
        <w:rPr>
          <w:rFonts w:ascii="Times New Roman" w:eastAsia="Times New Roman" w:hAnsi="Times New Roman" w:cs="Times New Roman"/>
          <w:color w:val="000000"/>
          <w:lang w:eastAsia="ru-RU"/>
        </w:rPr>
        <w:t>га</w:t>
      </w:r>
      <w:proofErr w:type="gramEnd"/>
      <w:r w:rsidRPr="00F671B3">
        <w:rPr>
          <w:rFonts w:ascii="Times New Roman" w:eastAsia="Times New Roman" w:hAnsi="Times New Roman" w:cs="Times New Roman"/>
          <w:color w:val="000000"/>
          <w:lang w:eastAsia="ru-RU"/>
        </w:rPr>
        <w:t>):</w:t>
      </w:r>
    </w:p>
    <w:p w:rsidR="004C66B5" w:rsidRPr="00F671B3" w:rsidRDefault="004C66B5" w:rsidP="004C66B5">
      <w:pPr>
        <w:spacing w:after="0" w:line="240" w:lineRule="auto"/>
        <w:ind w:left="34"/>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 0,8 -1</w:t>
      </w:r>
    </w:p>
    <w:p w:rsidR="004C66B5" w:rsidRPr="00F671B3" w:rsidRDefault="004C66B5" w:rsidP="004C66B5">
      <w:pPr>
        <w:spacing w:after="0" w:line="240" w:lineRule="auto"/>
        <w:ind w:left="4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св. 0,8 до 12 - 2</w:t>
      </w:r>
    </w:p>
    <w:p w:rsidR="004C66B5" w:rsidRPr="00F671B3" w:rsidRDefault="004C66B5" w:rsidP="004C66B5">
      <w:pPr>
        <w:spacing w:after="0" w:line="240" w:lineRule="auto"/>
        <w:ind w:left="34"/>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Размеры земельных участков для очистных сооружений канализации следует принимать не </w:t>
      </w:r>
      <w:proofErr w:type="gramStart"/>
      <w:r w:rsidRPr="00F671B3">
        <w:rPr>
          <w:rFonts w:ascii="Times New Roman" w:eastAsia="Times New Roman" w:hAnsi="Times New Roman" w:cs="Times New Roman"/>
          <w:color w:val="000000"/>
          <w:lang w:eastAsia="ru-RU"/>
        </w:rPr>
        <w:t>более указанных</w:t>
      </w:r>
      <w:proofErr w:type="gramEnd"/>
      <w:r w:rsidRPr="00F671B3">
        <w:rPr>
          <w:rFonts w:ascii="Times New Roman" w:eastAsia="Times New Roman" w:hAnsi="Times New Roman" w:cs="Times New Roman"/>
          <w:color w:val="000000"/>
          <w:lang w:eastAsia="ru-RU"/>
        </w:rPr>
        <w:t xml:space="preserve"> в таблице.</w:t>
      </w:r>
    </w:p>
    <w:p w:rsidR="004C66B5" w:rsidRPr="00F671B3" w:rsidRDefault="004C66B5" w:rsidP="004C66B5">
      <w:pPr>
        <w:spacing w:after="0" w:line="240" w:lineRule="auto"/>
        <w:ind w:left="34"/>
        <w:jc w:val="both"/>
        <w:rPr>
          <w:rFonts w:ascii="Times New Roman" w:eastAsia="Times New Roman" w:hAnsi="Times New Roman" w:cs="Times New Roman"/>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593"/>
        <w:gridCol w:w="1479"/>
        <w:gridCol w:w="1176"/>
        <w:gridCol w:w="2917"/>
      </w:tblGrid>
      <w:tr w:rsidR="004C66B5" w:rsidRPr="00F671B3" w:rsidTr="004C66B5">
        <w:trPr>
          <w:trHeight w:val="255"/>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19" w:right="10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Производительность очистных сооружений канализации, тыс. м/</w:t>
            </w:r>
            <w:proofErr w:type="spellStart"/>
            <w:r w:rsidRPr="00F671B3">
              <w:rPr>
                <w:rFonts w:ascii="Times New Roman" w:eastAsia="Times New Roman" w:hAnsi="Times New Roman" w:cs="Times New Roman"/>
                <w:color w:val="000000"/>
                <w:lang w:eastAsia="ru-RU"/>
              </w:rPr>
              <w:t>сут</w:t>
            </w:r>
            <w:proofErr w:type="spellEnd"/>
          </w:p>
        </w:tc>
        <w:tc>
          <w:tcPr>
            <w:tcW w:w="537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Размеры</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земельных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участков</w:t>
            </w:r>
            <w:r w:rsidRPr="00F671B3">
              <w:rPr>
                <w:rFonts w:ascii="Times New Roman" w:eastAsia="Times New Roman" w:hAnsi="Times New Roman" w:cs="Times New Roman"/>
                <w:color w:val="000000"/>
                <w:lang w:val="en-US" w:eastAsia="ru-RU"/>
              </w:rPr>
              <w:t xml:space="preserve">, </w:t>
            </w:r>
            <w:proofErr w:type="gramStart"/>
            <w:r w:rsidRPr="00F671B3">
              <w:rPr>
                <w:rFonts w:ascii="Times New Roman" w:eastAsia="Times New Roman" w:hAnsi="Times New Roman" w:cs="Times New Roman"/>
                <w:color w:val="000000"/>
                <w:lang w:eastAsia="ru-RU"/>
              </w:rPr>
              <w:t>га</w:t>
            </w:r>
            <w:proofErr w:type="gramEnd"/>
          </w:p>
        </w:tc>
      </w:tr>
      <w:tr w:rsidR="004C66B5" w:rsidRPr="00F671B3" w:rsidTr="004C66B5">
        <w:trPr>
          <w:trHeight w:val="765"/>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02" w:right="11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очистных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сооружений</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68" w:right="5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иловых</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площадок</w:t>
            </w:r>
          </w:p>
        </w:tc>
        <w:tc>
          <w:tcPr>
            <w:tcW w:w="27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57" w:right="74"/>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биологических прудов глубокой очистки сточных вод</w:t>
            </w:r>
          </w:p>
        </w:tc>
      </w:tr>
      <w:tr w:rsidR="004C66B5" w:rsidRPr="00F671B3" w:rsidTr="004C66B5">
        <w:trPr>
          <w:trHeight w:val="240"/>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w:t>
            </w:r>
            <w:r w:rsidRPr="00F671B3">
              <w:rPr>
                <w:rFonts w:ascii="Times New Roman" w:eastAsia="Times New Roman" w:hAnsi="Times New Roman" w:cs="Times New Roman"/>
                <w:color w:val="000000"/>
                <w:lang w:val="en-US" w:eastAsia="ru-RU"/>
              </w:rPr>
              <w:t xml:space="preserve"> 0,7</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0,5</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0,2</w:t>
            </w:r>
          </w:p>
        </w:tc>
        <w:tc>
          <w:tcPr>
            <w:tcW w:w="27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w:t>
            </w:r>
          </w:p>
        </w:tc>
      </w:tr>
      <w:tr w:rsidR="004C66B5" w:rsidRPr="00F671B3" w:rsidTr="004C66B5">
        <w:trPr>
          <w:trHeight w:val="285"/>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color w:val="000000"/>
                <w:lang w:eastAsia="ru-RU"/>
              </w:rPr>
              <w:t>Св</w:t>
            </w:r>
            <w:proofErr w:type="spellEnd"/>
            <w:r w:rsidRPr="00F671B3">
              <w:rPr>
                <w:rFonts w:ascii="Times New Roman" w:eastAsia="Times New Roman" w:hAnsi="Times New Roman" w:cs="Times New Roman"/>
                <w:color w:val="000000"/>
                <w:lang w:val="en-US" w:eastAsia="ru-RU"/>
              </w:rPr>
              <w:t xml:space="preserve">. 0,7 </w:t>
            </w:r>
            <w:r w:rsidRPr="00F671B3">
              <w:rPr>
                <w:rFonts w:ascii="Times New Roman" w:eastAsia="Times New Roman" w:hAnsi="Times New Roman" w:cs="Times New Roman"/>
                <w:color w:val="000000"/>
                <w:lang w:eastAsia="ru-RU"/>
              </w:rPr>
              <w:t>до</w:t>
            </w:r>
            <w:r w:rsidRPr="00F671B3">
              <w:rPr>
                <w:rFonts w:ascii="Times New Roman" w:eastAsia="Times New Roman" w:hAnsi="Times New Roman" w:cs="Times New Roman"/>
                <w:color w:val="000000"/>
                <w:lang w:val="en-US" w:eastAsia="ru-RU"/>
              </w:rPr>
              <w:t xml:space="preserve"> 17</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4</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3</w:t>
            </w:r>
          </w:p>
        </w:tc>
        <w:tc>
          <w:tcPr>
            <w:tcW w:w="27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3</w:t>
            </w:r>
          </w:p>
        </w:tc>
      </w:tr>
    </w:tbl>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Размеры земельных участков для отдельно стоящих отопительных котельных, располагаемых в районах жилой застройки, следует принимать по таблице.</w:t>
      </w:r>
    </w:p>
    <w:p w:rsidR="004C66B5" w:rsidRPr="00F671B3" w:rsidRDefault="004C66B5" w:rsidP="004C66B5">
      <w:pPr>
        <w:spacing w:after="0" w:line="240" w:lineRule="auto"/>
        <w:jc w:val="both"/>
        <w:rPr>
          <w:rFonts w:ascii="Times New Roman" w:eastAsia="Times New Roman" w:hAnsi="Times New Roman" w:cs="Times New Roman"/>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663"/>
        <w:gridCol w:w="2268"/>
        <w:gridCol w:w="3234"/>
      </w:tblGrid>
      <w:tr w:rsidR="004C66B5" w:rsidRPr="00F671B3" w:rsidTr="004C66B5">
        <w:trPr>
          <w:trHeight w:val="525"/>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87"/>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color w:val="000000"/>
                <w:lang w:eastAsia="ru-RU"/>
              </w:rPr>
              <w:t>Теплопроизводительность</w:t>
            </w:r>
            <w:proofErr w:type="spellEnd"/>
            <w:r w:rsidRPr="00F671B3">
              <w:rPr>
                <w:rFonts w:ascii="Times New Roman" w:eastAsia="Times New Roman" w:hAnsi="Times New Roman" w:cs="Times New Roman"/>
                <w:color w:val="000000"/>
                <w:lang w:eastAsia="ru-RU"/>
              </w:rPr>
              <w:t xml:space="preserve"> котельных, Гкал/</w:t>
            </w:r>
            <w:proofErr w:type="gramStart"/>
            <w:r w:rsidRPr="00F671B3">
              <w:rPr>
                <w:rFonts w:ascii="Times New Roman" w:eastAsia="Times New Roman" w:hAnsi="Times New Roman" w:cs="Times New Roman"/>
                <w:color w:val="000000"/>
                <w:lang w:eastAsia="ru-RU"/>
              </w:rPr>
              <w:t>ч</w:t>
            </w:r>
            <w:proofErr w:type="gramEnd"/>
            <w:r w:rsidRPr="00F671B3">
              <w:rPr>
                <w:rFonts w:ascii="Times New Roman" w:eastAsia="Times New Roman" w:hAnsi="Times New Roman" w:cs="Times New Roman"/>
                <w:color w:val="000000"/>
                <w:lang w:eastAsia="ru-RU"/>
              </w:rPr>
              <w:t xml:space="preserve"> (МВт)</w:t>
            </w:r>
          </w:p>
        </w:tc>
        <w:tc>
          <w:tcPr>
            <w:tcW w:w="538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ind w:left="142" w:right="17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Размеры земельных участков, </w:t>
            </w:r>
            <w:proofErr w:type="gramStart"/>
            <w:r w:rsidRPr="00F671B3">
              <w:rPr>
                <w:rFonts w:ascii="Times New Roman" w:eastAsia="Times New Roman" w:hAnsi="Times New Roman" w:cs="Times New Roman"/>
                <w:color w:val="000000"/>
                <w:lang w:eastAsia="ru-RU"/>
              </w:rPr>
              <w:t>га</w:t>
            </w:r>
            <w:proofErr w:type="gramEnd"/>
            <w:r w:rsidRPr="00F671B3">
              <w:rPr>
                <w:rFonts w:ascii="Times New Roman" w:eastAsia="Times New Roman" w:hAnsi="Times New Roman" w:cs="Times New Roman"/>
                <w:color w:val="000000"/>
                <w:lang w:eastAsia="ru-RU"/>
              </w:rPr>
              <w:t>, котельных, работающих</w:t>
            </w:r>
          </w:p>
        </w:tc>
      </w:tr>
      <w:tr w:rsidR="004C66B5" w:rsidRPr="00F671B3" w:rsidTr="004C66B5">
        <w:trPr>
          <w:trHeight w:val="510"/>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p>
        </w:tc>
        <w:tc>
          <w:tcPr>
            <w:tcW w:w="22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твердом</w:t>
            </w:r>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топливе</w:t>
            </w: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на</w:t>
            </w:r>
            <w:r w:rsidRPr="00F671B3">
              <w:rPr>
                <w:rFonts w:ascii="Times New Roman" w:eastAsia="Times New Roman" w:hAnsi="Times New Roman" w:cs="Times New Roman"/>
                <w:color w:val="000000"/>
                <w:lang w:val="en-US" w:eastAsia="ru-RU"/>
              </w:rPr>
              <w:t xml:space="preserve"> </w:t>
            </w:r>
            <w:proofErr w:type="spellStart"/>
            <w:r w:rsidRPr="00F671B3">
              <w:rPr>
                <w:rFonts w:ascii="Times New Roman" w:eastAsia="Times New Roman" w:hAnsi="Times New Roman" w:cs="Times New Roman"/>
                <w:color w:val="000000"/>
                <w:lang w:eastAsia="ru-RU"/>
              </w:rPr>
              <w:t>газомазутном</w:t>
            </w:r>
            <w:proofErr w:type="spellEnd"/>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топливе</w:t>
            </w:r>
          </w:p>
        </w:tc>
      </w:tr>
      <w:tr w:rsidR="004C66B5" w:rsidRPr="00F671B3" w:rsidTr="004C66B5">
        <w:trPr>
          <w:trHeight w:val="285"/>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lastRenderedPageBreak/>
              <w:t>До</w:t>
            </w:r>
            <w:r w:rsidRPr="00F671B3">
              <w:rPr>
                <w:rFonts w:ascii="Times New Roman" w:eastAsia="Times New Roman" w:hAnsi="Times New Roman" w:cs="Times New Roman"/>
                <w:color w:val="000000"/>
                <w:lang w:val="en-US" w:eastAsia="ru-RU"/>
              </w:rPr>
              <w:t xml:space="preserve"> 5</w:t>
            </w:r>
          </w:p>
        </w:tc>
        <w:tc>
          <w:tcPr>
            <w:tcW w:w="22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0,7</w:t>
            </w: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0,7</w:t>
            </w:r>
          </w:p>
        </w:tc>
      </w:tr>
      <w:tr w:rsidR="004C66B5" w:rsidRPr="00F671B3" w:rsidTr="004C66B5">
        <w:trPr>
          <w:trHeight w:val="270"/>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От</w:t>
            </w:r>
            <w:r w:rsidRPr="00F671B3">
              <w:rPr>
                <w:rFonts w:ascii="Times New Roman" w:eastAsia="Times New Roman" w:hAnsi="Times New Roman" w:cs="Times New Roman"/>
                <w:color w:val="000000"/>
                <w:lang w:val="en-US" w:eastAsia="ru-RU"/>
              </w:rPr>
              <w:t xml:space="preserve"> 5 </w:t>
            </w:r>
            <w:r w:rsidRPr="00F671B3">
              <w:rPr>
                <w:rFonts w:ascii="Times New Roman" w:eastAsia="Times New Roman" w:hAnsi="Times New Roman" w:cs="Times New Roman"/>
                <w:color w:val="000000"/>
                <w:lang w:eastAsia="ru-RU"/>
              </w:rPr>
              <w:t>до</w:t>
            </w:r>
            <w:r w:rsidRPr="00F671B3">
              <w:rPr>
                <w:rFonts w:ascii="Times New Roman" w:eastAsia="Times New Roman" w:hAnsi="Times New Roman" w:cs="Times New Roman"/>
                <w:color w:val="000000"/>
                <w:lang w:val="en-US" w:eastAsia="ru-RU"/>
              </w:rPr>
              <w:t xml:space="preserve"> 10 (</w:t>
            </w:r>
            <w:r w:rsidRPr="00F671B3">
              <w:rPr>
                <w:rFonts w:ascii="Times New Roman" w:eastAsia="Times New Roman" w:hAnsi="Times New Roman" w:cs="Times New Roman"/>
                <w:color w:val="000000"/>
                <w:lang w:eastAsia="ru-RU"/>
              </w:rPr>
              <w:t>от</w:t>
            </w:r>
            <w:r w:rsidRPr="00F671B3">
              <w:rPr>
                <w:rFonts w:ascii="Times New Roman" w:eastAsia="Times New Roman" w:hAnsi="Times New Roman" w:cs="Times New Roman"/>
                <w:color w:val="000000"/>
                <w:lang w:val="en-US" w:eastAsia="ru-RU"/>
              </w:rPr>
              <w:t xml:space="preserve"> 6 </w:t>
            </w:r>
            <w:r w:rsidRPr="00F671B3">
              <w:rPr>
                <w:rFonts w:ascii="Times New Roman" w:eastAsia="Times New Roman" w:hAnsi="Times New Roman" w:cs="Times New Roman"/>
                <w:color w:val="000000"/>
                <w:lang w:eastAsia="ru-RU"/>
              </w:rPr>
              <w:t>до</w:t>
            </w:r>
            <w:r w:rsidRPr="00F671B3">
              <w:rPr>
                <w:rFonts w:ascii="Times New Roman" w:eastAsia="Times New Roman" w:hAnsi="Times New Roman" w:cs="Times New Roman"/>
                <w:color w:val="000000"/>
                <w:lang w:val="en-US" w:eastAsia="ru-RU"/>
              </w:rPr>
              <w:t xml:space="preserve"> 12)</w:t>
            </w:r>
          </w:p>
        </w:tc>
        <w:tc>
          <w:tcPr>
            <w:tcW w:w="22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C66B5" w:rsidRPr="00F671B3" w:rsidRDefault="004C66B5" w:rsidP="004C66B5">
            <w:pPr>
              <w:spacing w:after="0" w:line="240" w:lineRule="auto"/>
              <w:jc w:val="both"/>
              <w:rPr>
                <w:rFonts w:ascii="Times New Roman" w:eastAsia="Times New Roman" w:hAnsi="Times New Roman" w:cs="Times New Roman"/>
                <w:lang w:val="en-US" w:eastAsia="ru-RU"/>
              </w:rPr>
            </w:pPr>
            <w:r w:rsidRPr="00F671B3">
              <w:rPr>
                <w:rFonts w:ascii="Times New Roman" w:eastAsia="Times New Roman" w:hAnsi="Times New Roman" w:cs="Times New Roman"/>
                <w:color w:val="000000"/>
                <w:lang w:val="en-US" w:eastAsia="ru-RU"/>
              </w:rPr>
              <w:t>1,0</w:t>
            </w:r>
          </w:p>
        </w:tc>
      </w:tr>
    </w:tbl>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Размещение </w:t>
      </w:r>
      <w:proofErr w:type="spellStart"/>
      <w:r w:rsidRPr="00F671B3">
        <w:rPr>
          <w:rFonts w:ascii="Times New Roman" w:eastAsia="Times New Roman" w:hAnsi="Times New Roman" w:cs="Times New Roman"/>
          <w:color w:val="000000"/>
          <w:lang w:eastAsia="ru-RU"/>
        </w:rPr>
        <w:t>золошлакоотвалов</w:t>
      </w:r>
      <w:proofErr w:type="spellEnd"/>
      <w:r w:rsidRPr="00F671B3">
        <w:rPr>
          <w:rFonts w:ascii="Times New Roman" w:eastAsia="Times New Roman" w:hAnsi="Times New Roman" w:cs="Times New Roman"/>
          <w:color w:val="000000"/>
          <w:lang w:eastAsia="ru-RU"/>
        </w:rPr>
        <w:t xml:space="preserve"> следует предусматривать вне селитебной территории. Условия размещения </w:t>
      </w:r>
      <w:proofErr w:type="spellStart"/>
      <w:r w:rsidRPr="00F671B3">
        <w:rPr>
          <w:rFonts w:ascii="Times New Roman" w:eastAsia="Times New Roman" w:hAnsi="Times New Roman" w:cs="Times New Roman"/>
          <w:color w:val="000000"/>
          <w:lang w:eastAsia="ru-RU"/>
        </w:rPr>
        <w:t>золошлакоотвалов</w:t>
      </w:r>
      <w:proofErr w:type="spellEnd"/>
      <w:r w:rsidRPr="00F671B3">
        <w:rPr>
          <w:rFonts w:ascii="Times New Roman" w:eastAsia="Times New Roman" w:hAnsi="Times New Roman" w:cs="Times New Roman"/>
          <w:color w:val="000000"/>
          <w:lang w:eastAsia="ru-RU"/>
        </w:rPr>
        <w:t xml:space="preserve"> и определение размеров площадок для них должны соответствовать требованиям СНиП 41-02-2003.</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Размеры санитарно-защитных зон от котельных определяются в соответствии с действующими санитарными нормами.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4. Размеры земельных участков газонаполнительных станций (ГНС) в зависимости от их производительности следует принимать по проекту, но не более, </w:t>
      </w:r>
      <w:proofErr w:type="gramStart"/>
      <w:r w:rsidRPr="00F671B3">
        <w:rPr>
          <w:rFonts w:ascii="Times New Roman" w:eastAsia="Times New Roman" w:hAnsi="Times New Roman" w:cs="Times New Roman"/>
          <w:color w:val="000000"/>
          <w:lang w:eastAsia="ru-RU"/>
        </w:rPr>
        <w:t>га</w:t>
      </w:r>
      <w:proofErr w:type="gramEnd"/>
      <w:r w:rsidRPr="00F671B3">
        <w:rPr>
          <w:rFonts w:ascii="Times New Roman" w:eastAsia="Times New Roman" w:hAnsi="Times New Roman" w:cs="Times New Roman"/>
          <w:color w:val="000000"/>
          <w:lang w:eastAsia="ru-RU"/>
        </w:rPr>
        <w:t>, для станций производительностью:</w:t>
      </w:r>
    </w:p>
    <w:p w:rsidR="004C66B5" w:rsidRPr="00F671B3" w:rsidRDefault="004C66B5" w:rsidP="004C66B5">
      <w:pPr>
        <w:spacing w:after="0" w:line="240" w:lineRule="auto"/>
        <w:ind w:left="6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10 тыс. т/год. 6</w:t>
      </w:r>
    </w:p>
    <w:p w:rsidR="004C66B5" w:rsidRPr="00F671B3" w:rsidRDefault="004C66B5" w:rsidP="004C66B5">
      <w:pPr>
        <w:spacing w:after="0" w:line="240" w:lineRule="auto"/>
        <w:ind w:left="45"/>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20 тыс. т/год 7</w:t>
      </w:r>
    </w:p>
    <w:p w:rsidR="004C66B5" w:rsidRPr="00F671B3" w:rsidRDefault="004C66B5" w:rsidP="0095395C">
      <w:pPr>
        <w:numPr>
          <w:ilvl w:val="0"/>
          <w:numId w:val="6"/>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Размеры земельных участков газонаполнительных пунктов (ГНП) и промежуточных складов баллонов (ПСБ) следует принимать не более 0,6 га.</w:t>
      </w:r>
    </w:p>
    <w:p w:rsidR="004C66B5" w:rsidRPr="00F671B3" w:rsidRDefault="004C66B5" w:rsidP="0095395C">
      <w:pPr>
        <w:numPr>
          <w:ilvl w:val="0"/>
          <w:numId w:val="6"/>
        </w:num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Т-1 ЗОНА ТРАНСПОРТНОЙ ИНФРАСТРУКТУРЫ</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Зона предназначена для формирования и развития территории полосы отвода и придорожной полосы внешнего автомобильного транспорта (магистральные дороги) и магистральных улиц.</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Основные виды разрешенного использования: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дороги регионального, местного значения, местные улицы и проезды;</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b/>
          <w:bCs/>
          <w:color w:val="000000"/>
          <w:lang w:eastAsia="ru-RU"/>
        </w:rPr>
        <w:t>Вспомоготаельные</w:t>
      </w:r>
      <w:proofErr w:type="spellEnd"/>
      <w:r w:rsidRPr="00F671B3">
        <w:rPr>
          <w:rFonts w:ascii="Times New Roman" w:eastAsia="Times New Roman" w:hAnsi="Times New Roman" w:cs="Times New Roman"/>
          <w:b/>
          <w:bCs/>
          <w:color w:val="000000"/>
          <w:lang w:eastAsia="ru-RU"/>
        </w:rPr>
        <w:t xml:space="preserve"> виды разрешенного использования недвижимости: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автобусные павильоны и остановочные комплексы;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тротуары и пешеходные дорожки.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Условно разрешенные виды использования: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автозаправочные станции;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станции технического обслуживания автотранспорта;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мелкорозничной торговли (киоски, павильоны, палатки);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мотели, кемпинги, гостиницы;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придорожные кафе, рестораны и др.;</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посты ГИБДД;</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автостоянки открытого типа общего пользования;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автопарки грузового и пассажирского транспорта;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велодорожки;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полосы защитных лесонасаждений;</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Параметры разрешенного строительного изменения объектов недвижимости для зон Т-1.</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t>- классификация</w:t>
      </w:r>
      <w:r w:rsidRPr="00F671B3">
        <w:rPr>
          <w:rFonts w:ascii="Times New Roman" w:eastAsia="Times New Roman" w:hAnsi="Times New Roman" w:cs="Times New Roman"/>
          <w:color w:val="333333"/>
          <w:lang w:val="en-US" w:eastAsia="ru-RU"/>
        </w:rPr>
        <w:t> </w:t>
      </w:r>
      <w:r w:rsidRPr="00F671B3">
        <w:rPr>
          <w:rFonts w:ascii="Times New Roman" w:eastAsia="Times New Roman" w:hAnsi="Times New Roman" w:cs="Times New Roman"/>
          <w:color w:val="333333"/>
          <w:lang w:eastAsia="ru-RU"/>
        </w:rPr>
        <w:t>улично-дорожной сети в соответствии с генеральным планом. Ширина в красных линиях для основных поселковых дорог – 20-40 м, улиц и дорог местного значения – 20-40 м;</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333333"/>
          <w:lang w:eastAsia="ru-RU"/>
        </w:rPr>
        <w:lastRenderedPageBreak/>
        <w:t>- при размещении искусственных сооружений, мостов, путепроводов габарит искусственных сооружений должен соответствовать ширине проезжей части подходящих улиц с учетом перспективы их развития;</w:t>
      </w:r>
    </w:p>
    <w:p w:rsidR="004C66B5" w:rsidRPr="00F671B3" w:rsidRDefault="004C66B5" w:rsidP="004C66B5">
      <w:pPr>
        <w:spacing w:after="0" w:line="240" w:lineRule="auto"/>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333333"/>
          <w:lang w:eastAsia="ru-RU"/>
        </w:rPr>
        <w:t>- при установке технических средств, информации и организации движения размеры сторон равнобедренного треугольника «транспорт-транспорт» при скорости движения транспорта 40,60 км/час должны быть, соответственно, не менее 25,40 м для зоны, в пределах которой не допускается размещение стационарных и подвижных предметов (киосков, фургонов, реклам, малых архитектурных форм), деревьев, кустарников высотой более 0,5 м;</w:t>
      </w:r>
      <w:proofErr w:type="gramEnd"/>
      <w:r w:rsidRPr="00F671B3">
        <w:rPr>
          <w:rFonts w:ascii="Times New Roman" w:eastAsia="Times New Roman" w:hAnsi="Times New Roman" w:cs="Times New Roman"/>
          <w:color w:val="333333"/>
          <w:lang w:eastAsia="ru-RU"/>
        </w:rPr>
        <w:t xml:space="preserve"> для зоны, в пределах которой кроме указанных предметов не допускается размещение зданий и других капитальных строений – 15, 30, 45 м. Размеры сторон прямоугольного треугольника видимости «пешехо</w:t>
      </w:r>
      <w:proofErr w:type="gramStart"/>
      <w:r w:rsidRPr="00F671B3">
        <w:rPr>
          <w:rFonts w:ascii="Times New Roman" w:eastAsia="Times New Roman" w:hAnsi="Times New Roman" w:cs="Times New Roman"/>
          <w:color w:val="333333"/>
          <w:lang w:eastAsia="ru-RU"/>
        </w:rPr>
        <w:t>д-</w:t>
      </w:r>
      <w:proofErr w:type="gramEnd"/>
      <w:r w:rsidRPr="00F671B3">
        <w:rPr>
          <w:rFonts w:ascii="Times New Roman" w:eastAsia="Times New Roman" w:hAnsi="Times New Roman" w:cs="Times New Roman"/>
          <w:color w:val="333333"/>
          <w:lang w:eastAsia="ru-RU"/>
        </w:rPr>
        <w:t xml:space="preserve"> транспорт» следует принимать при скорости движения транспорта 40 км/час 8х40 м, 60 км/час – 10х50 м.</w:t>
      </w: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9E5F5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37.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p w:rsidR="004C66B5" w:rsidRPr="00F671B3" w:rsidRDefault="004C66B5" w:rsidP="00F361E8">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37. 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tbl>
      <w:tblPr>
        <w:tblW w:w="9045" w:type="dxa"/>
        <w:tblCellSpacing w:w="0" w:type="dxa"/>
        <w:tblCellMar>
          <w:top w:w="105" w:type="dxa"/>
          <w:left w:w="105" w:type="dxa"/>
          <w:bottom w:w="105" w:type="dxa"/>
          <w:right w:w="105" w:type="dxa"/>
        </w:tblCellMar>
        <w:tblLook w:val="04A0" w:firstRow="1" w:lastRow="0" w:firstColumn="1" w:lastColumn="0" w:noHBand="0" w:noVBand="1"/>
      </w:tblPr>
      <w:tblGrid>
        <w:gridCol w:w="787"/>
        <w:gridCol w:w="8258"/>
      </w:tblGrid>
      <w:tr w:rsidR="004C66B5" w:rsidRPr="00F671B3" w:rsidTr="00F361E8">
        <w:trPr>
          <w:trHeight w:val="240"/>
          <w:tblCellSpacing w:w="0" w:type="dxa"/>
        </w:trPr>
        <w:tc>
          <w:tcPr>
            <w:tcW w:w="787" w:type="dxa"/>
            <w:shd w:val="clear" w:color="auto" w:fill="FFFFFF"/>
            <w:hideMark/>
          </w:tcPr>
          <w:p w:rsidR="004C66B5" w:rsidRPr="00F671B3" w:rsidRDefault="004C66B5" w:rsidP="009E5F55">
            <w:pPr>
              <w:spacing w:after="0" w:line="240" w:lineRule="auto"/>
              <w:ind w:left="360"/>
              <w:jc w:val="both"/>
              <w:rPr>
                <w:rFonts w:ascii="Times New Roman" w:eastAsia="Times New Roman" w:hAnsi="Times New Roman" w:cs="Times New Roman"/>
                <w:lang w:eastAsia="ru-RU"/>
              </w:rPr>
            </w:pPr>
          </w:p>
        </w:tc>
        <w:tc>
          <w:tcPr>
            <w:tcW w:w="8258" w:type="dxa"/>
            <w:shd w:val="clear" w:color="auto" w:fill="FFFFFF"/>
            <w:hideMark/>
          </w:tcPr>
          <w:p w:rsidR="004C66B5" w:rsidRPr="00F671B3" w:rsidRDefault="004C66B5" w:rsidP="009E5F5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Н</w:t>
            </w:r>
            <w:r w:rsidRPr="00F671B3">
              <w:rPr>
                <w:rFonts w:ascii="Times New Roman" w:eastAsia="Times New Roman" w:hAnsi="Times New Roman" w:cs="Times New Roman"/>
                <w:b/>
                <w:bCs/>
                <w:color w:val="000000"/>
                <w:lang w:val="en-US" w:eastAsia="ru-RU"/>
              </w:rPr>
              <w:t xml:space="preserve">-6 </w:t>
            </w:r>
            <w:proofErr w:type="spellStart"/>
            <w:r w:rsidRPr="00F671B3">
              <w:rPr>
                <w:rFonts w:ascii="Times New Roman" w:eastAsia="Times New Roman" w:hAnsi="Times New Roman" w:cs="Times New Roman"/>
                <w:color w:val="000000"/>
                <w:lang w:eastAsia="ru-RU"/>
              </w:rPr>
              <w:t>Водоохранная</w:t>
            </w:r>
            <w:proofErr w:type="spellEnd"/>
            <w:r w:rsidRPr="00F671B3">
              <w:rPr>
                <w:rFonts w:ascii="Times New Roman" w:eastAsia="Times New Roman" w:hAnsi="Times New Roman" w:cs="Times New Roman"/>
                <w:color w:val="000000"/>
                <w:lang w:val="en-US" w:eastAsia="ru-RU"/>
              </w:rPr>
              <w:t xml:space="preserve"> </w:t>
            </w:r>
            <w:r w:rsidRPr="00F671B3">
              <w:rPr>
                <w:rFonts w:ascii="Times New Roman" w:eastAsia="Times New Roman" w:hAnsi="Times New Roman" w:cs="Times New Roman"/>
                <w:color w:val="000000"/>
                <w:lang w:eastAsia="ru-RU"/>
              </w:rPr>
              <w:t>зона</w:t>
            </w:r>
            <w:r w:rsidRPr="00F671B3">
              <w:rPr>
                <w:rFonts w:ascii="Times New Roman" w:eastAsia="Times New Roman" w:hAnsi="Times New Roman" w:cs="Times New Roman"/>
                <w:b/>
                <w:bCs/>
                <w:color w:val="000000"/>
                <w:lang w:val="en-US" w:eastAsia="ru-RU"/>
              </w:rPr>
              <w:t xml:space="preserve"> </w:t>
            </w:r>
          </w:p>
        </w:tc>
      </w:tr>
      <w:tr w:rsidR="004C66B5" w:rsidRPr="00F671B3" w:rsidTr="00F361E8">
        <w:trPr>
          <w:cantSplit/>
          <w:trHeight w:val="495"/>
          <w:tblCellSpacing w:w="0" w:type="dxa"/>
        </w:trPr>
        <w:tc>
          <w:tcPr>
            <w:tcW w:w="787" w:type="dxa"/>
            <w:shd w:val="clear" w:color="auto" w:fill="FFFFFF"/>
            <w:hideMark/>
          </w:tcPr>
          <w:p w:rsidR="004C66B5" w:rsidRPr="00F671B3" w:rsidRDefault="004C66B5" w:rsidP="009E5F55">
            <w:pPr>
              <w:spacing w:after="0" w:line="240" w:lineRule="auto"/>
              <w:ind w:left="360"/>
              <w:jc w:val="both"/>
              <w:rPr>
                <w:rFonts w:ascii="Times New Roman" w:eastAsia="Times New Roman" w:hAnsi="Times New Roman" w:cs="Times New Roman"/>
                <w:lang w:eastAsia="ru-RU"/>
              </w:rPr>
            </w:pPr>
          </w:p>
        </w:tc>
        <w:tc>
          <w:tcPr>
            <w:tcW w:w="8258" w:type="dxa"/>
            <w:shd w:val="clear" w:color="auto" w:fill="FFFFFF"/>
            <w:vAlign w:val="center"/>
            <w:hideMark/>
          </w:tcPr>
          <w:p w:rsidR="004C66B5" w:rsidRPr="00F671B3" w:rsidRDefault="004C66B5" w:rsidP="009E5F5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Н-1 </w:t>
            </w:r>
            <w:r w:rsidRPr="00F671B3">
              <w:rPr>
                <w:rFonts w:ascii="Times New Roman" w:eastAsia="Times New Roman" w:hAnsi="Times New Roman" w:cs="Times New Roman"/>
                <w:color w:val="000000"/>
                <w:lang w:eastAsia="ru-RU"/>
              </w:rPr>
              <w:t xml:space="preserve">Санитарно-защитная зона от </w:t>
            </w:r>
            <w:proofErr w:type="spellStart"/>
            <w:proofErr w:type="gramStart"/>
            <w:r w:rsidRPr="00F671B3">
              <w:rPr>
                <w:rFonts w:ascii="Times New Roman" w:eastAsia="Times New Roman" w:hAnsi="Times New Roman" w:cs="Times New Roman"/>
                <w:color w:val="000000"/>
                <w:lang w:eastAsia="ru-RU"/>
              </w:rPr>
              <w:t>пром</w:t>
            </w:r>
            <w:proofErr w:type="spellEnd"/>
            <w:r w:rsidRPr="00F671B3">
              <w:rPr>
                <w:rFonts w:ascii="Times New Roman" w:eastAsia="Times New Roman" w:hAnsi="Times New Roman" w:cs="Times New Roman"/>
                <w:color w:val="000000"/>
                <w:lang w:eastAsia="ru-RU"/>
              </w:rPr>
              <w:t>. предприятий</w:t>
            </w:r>
            <w:proofErr w:type="gramEnd"/>
            <w:r w:rsidRPr="00F671B3">
              <w:rPr>
                <w:rFonts w:ascii="Times New Roman" w:eastAsia="Times New Roman" w:hAnsi="Times New Roman" w:cs="Times New Roman"/>
                <w:color w:val="000000"/>
                <w:lang w:eastAsia="ru-RU"/>
              </w:rPr>
              <w:t xml:space="preserve"> </w:t>
            </w:r>
          </w:p>
          <w:p w:rsidR="004C66B5" w:rsidRPr="00F671B3" w:rsidRDefault="004C66B5" w:rsidP="009E5F55">
            <w:pPr>
              <w:keepNext/>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Н-2 </w:t>
            </w:r>
            <w:r w:rsidRPr="00F671B3">
              <w:rPr>
                <w:rFonts w:ascii="Times New Roman" w:eastAsia="Times New Roman" w:hAnsi="Times New Roman" w:cs="Times New Roman"/>
                <w:color w:val="000000"/>
                <w:lang w:eastAsia="ru-RU"/>
              </w:rPr>
              <w:t>Санитарно-защитная зона от объектов спец. назначения</w:t>
            </w:r>
            <w:r w:rsidRPr="00F671B3">
              <w:rPr>
                <w:rFonts w:ascii="Times New Roman" w:eastAsia="Times New Roman" w:hAnsi="Times New Roman" w:cs="Times New Roman"/>
                <w:b/>
                <w:bCs/>
                <w:color w:val="000000"/>
                <w:lang w:eastAsia="ru-RU"/>
              </w:rPr>
              <w:t xml:space="preserve"> </w:t>
            </w:r>
          </w:p>
        </w:tc>
      </w:tr>
    </w:tbl>
    <w:p w:rsidR="004C66B5" w:rsidRPr="00F671B3" w:rsidRDefault="004C66B5" w:rsidP="004C66B5">
      <w:pPr>
        <w:spacing w:after="0" w:line="240" w:lineRule="auto"/>
        <w:jc w:val="both"/>
        <w:rPr>
          <w:rFonts w:ascii="Times New Roman" w:eastAsia="Times New Roman" w:hAnsi="Times New Roman" w:cs="Times New Roman"/>
          <w:lang w:eastAsia="ru-RU"/>
        </w:rPr>
      </w:pPr>
    </w:p>
    <w:p w:rsidR="004C66B5" w:rsidRPr="00F671B3" w:rsidRDefault="004C66B5" w:rsidP="009E5F5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37. 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p>
    <w:p w:rsidR="004C66B5" w:rsidRPr="00F671B3" w:rsidRDefault="004C66B5" w:rsidP="004C66B5">
      <w:pPr>
        <w:spacing w:after="0" w:line="240" w:lineRule="auto"/>
        <w:ind w:firstLine="658"/>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1.Использование земельных участков и объектов капитального строительства, расположенных в пределах зон, обозначенных на Карте статьи 35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36 настоящих Правил с учетом ограничений, установленных законами, иными нормативными правовыми актами применительно к зонам с особым</w:t>
      </w:r>
      <w:proofErr w:type="gramEnd"/>
      <w:r w:rsidRPr="00F671B3">
        <w:rPr>
          <w:rFonts w:ascii="Times New Roman" w:eastAsia="Times New Roman" w:hAnsi="Times New Roman" w:cs="Times New Roman"/>
          <w:color w:val="000000"/>
          <w:lang w:eastAsia="ru-RU"/>
        </w:rPr>
        <w:t xml:space="preserve"> использованием территорий.</w:t>
      </w:r>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w:t>
      </w:r>
      <w:proofErr w:type="gramStart"/>
      <w:r w:rsidRPr="00F671B3">
        <w:rPr>
          <w:rFonts w:ascii="Times New Roman" w:eastAsia="Times New Roman" w:hAnsi="Times New Roman" w:cs="Times New Roman"/>
          <w:color w:val="000000"/>
          <w:lang w:eastAsia="ru-RU"/>
        </w:rPr>
        <w:t>Земельные участки и иные объекты недвижимости, которые расположены в пределах зон, обозначенных на карте статьи 35 настоящих Правил,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roofErr w:type="gramEnd"/>
    </w:p>
    <w:p w:rsidR="004C66B5" w:rsidRPr="00F671B3" w:rsidRDefault="004C66B5" w:rsidP="004C66B5">
      <w:pPr>
        <w:spacing w:after="0" w:line="240" w:lineRule="auto"/>
        <w:ind w:firstLine="56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w:t>
      </w:r>
      <w:proofErr w:type="gramStart"/>
      <w:r w:rsidRPr="00F671B3">
        <w:rPr>
          <w:rFonts w:ascii="Times New Roman" w:eastAsia="Times New Roman" w:hAnsi="Times New Roman" w:cs="Times New Roman"/>
          <w:color w:val="000000"/>
          <w:lang w:eastAsia="ru-RU"/>
        </w:rPr>
        <w:t>Ограничения использования земельных участков и иных объектов недвижимости, расположенных в зонах с особыми, установлены следующими нормативными правовыми актами:</w:t>
      </w:r>
      <w:proofErr w:type="gramEnd"/>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Водный кодекс Российской Федерации от 3 июня 2006 года № 74-ФЗ с </w:t>
      </w:r>
      <w:proofErr w:type="spellStart"/>
      <w:r w:rsidRPr="00F671B3">
        <w:rPr>
          <w:rFonts w:ascii="Times New Roman" w:eastAsia="Times New Roman" w:hAnsi="Times New Roman" w:cs="Times New Roman"/>
          <w:color w:val="000000"/>
          <w:lang w:eastAsia="ru-RU"/>
        </w:rPr>
        <w:t>изм</w:t>
      </w:r>
      <w:proofErr w:type="spellEnd"/>
      <w:r w:rsidRPr="00F671B3">
        <w:rPr>
          <w:rFonts w:ascii="Times New Roman" w:eastAsia="Times New Roman" w:hAnsi="Times New Roman" w:cs="Times New Roman"/>
          <w:color w:val="000000"/>
          <w:lang w:eastAsia="ru-RU"/>
        </w:rPr>
        <w:t xml:space="preserve"> от 14 июля 2008 г.</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Земельный кодекс Российской Федерации от 25 октября 2001 года.</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Федеральный закон от 10января 2002 года № 7-ФЗ «Об охране окружающей среды».</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Федеральный закон от 30 марта 1999 года № 52-ФЗ «О санитарно-эпидемиологическом благополучии населения».</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Федеральный закон от 4 мая 1999 года № 96-ФЗ «Об охране атмосферного воздуха».</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Постановление Главного государственного санитарного врача Российской Федерации от 10 апреля 2003 года № 38 «О введении в действие СанПиН 2.2.1/2.1.1.1200-03 «Санитарно-защитные зоны и санитарная классификация предприятий, сооружений и иных объектов». </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proofErr w:type="spellStart"/>
      <w:r w:rsidRPr="00F671B3">
        <w:rPr>
          <w:rFonts w:ascii="Times New Roman" w:eastAsia="Times New Roman" w:hAnsi="Times New Roman" w:cs="Times New Roman"/>
          <w:color w:val="000000"/>
          <w:lang w:eastAsia="ru-RU"/>
        </w:rPr>
        <w:t>СанПинН</w:t>
      </w:r>
      <w:proofErr w:type="spellEnd"/>
      <w:r w:rsidRPr="00F671B3">
        <w:rPr>
          <w:rFonts w:ascii="Times New Roman" w:eastAsia="Times New Roman" w:hAnsi="Times New Roman" w:cs="Times New Roman"/>
          <w:color w:val="000000"/>
          <w:lang w:eastAsia="ru-RU"/>
        </w:rPr>
        <w:t xml:space="preserve"> 2.1.5.980-00 «Гигиенические требования к охране поверхностных вод».</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w:t>
      </w:r>
      <w:r w:rsidRPr="00F671B3">
        <w:rPr>
          <w:rFonts w:ascii="Times New Roman" w:eastAsia="Times New Roman" w:hAnsi="Times New Roman" w:cs="Times New Roman"/>
          <w:color w:val="000000"/>
          <w:lang w:eastAsia="ru-RU"/>
        </w:rPr>
        <w:lastRenderedPageBreak/>
        <w:t xml:space="preserve">СП 2.2.1.1312-03 «Гигиенические требования к проектированию вновь строящихся и реконструируемых промышленных предприятий». </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Постановление Главного государственного санитарного врача Российской Федерации от 8 апреля 2003 года № 35</w:t>
      </w:r>
      <w:proofErr w:type="gramStart"/>
      <w:r w:rsidRPr="00F671B3">
        <w:rPr>
          <w:rFonts w:ascii="Times New Roman" w:eastAsia="Times New Roman" w:hAnsi="Times New Roman" w:cs="Times New Roman"/>
          <w:color w:val="000000"/>
          <w:lang w:eastAsia="ru-RU"/>
        </w:rPr>
        <w:t xml:space="preserve"> О</w:t>
      </w:r>
      <w:proofErr w:type="gramEnd"/>
      <w:r w:rsidRPr="00F671B3">
        <w:rPr>
          <w:rFonts w:ascii="Times New Roman" w:eastAsia="Times New Roman" w:hAnsi="Times New Roman" w:cs="Times New Roman"/>
          <w:color w:val="000000"/>
          <w:lang w:eastAsia="ru-RU"/>
        </w:rPr>
        <w:t xml:space="preserve"> введении в действие СанПиН 2.1.1279-03 «Гигиенические требования к размещению, устройству и содержанию кладбищ, зданий и сооружений похоронного назначения». </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w:t>
      </w:r>
      <w:r w:rsidRPr="003A698C">
        <w:rPr>
          <w:rFonts w:ascii="Times New Roman" w:eastAsia="Times New Roman" w:hAnsi="Times New Roman" w:cs="Times New Roman"/>
          <w:color w:val="000000"/>
          <w:lang w:eastAsia="ru-RU"/>
        </w:rPr>
        <w:t xml:space="preserve"> 2.1.4.1110-02». </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Постановление Главного государственного санитарного врача </w:t>
      </w:r>
      <w:proofErr w:type="spellStart"/>
      <w:r w:rsidRPr="00F671B3">
        <w:rPr>
          <w:rFonts w:ascii="Times New Roman" w:eastAsia="Times New Roman" w:hAnsi="Times New Roman" w:cs="Times New Roman"/>
          <w:color w:val="000000"/>
          <w:lang w:eastAsia="ru-RU"/>
        </w:rPr>
        <w:t>Россикой</w:t>
      </w:r>
      <w:proofErr w:type="spellEnd"/>
      <w:r w:rsidRPr="00F671B3">
        <w:rPr>
          <w:rFonts w:ascii="Times New Roman" w:eastAsia="Times New Roman" w:hAnsi="Times New Roman" w:cs="Times New Roman"/>
          <w:color w:val="000000"/>
          <w:lang w:eastAsia="ru-RU"/>
        </w:rPr>
        <w:t xml:space="preserve"> Федерации от 17 мая 2001 года № 14</w:t>
      </w:r>
      <w:proofErr w:type="gramStart"/>
      <w:r w:rsidRPr="00F671B3">
        <w:rPr>
          <w:rFonts w:ascii="Times New Roman" w:eastAsia="Times New Roman" w:hAnsi="Times New Roman" w:cs="Times New Roman"/>
          <w:color w:val="000000"/>
          <w:lang w:eastAsia="ru-RU"/>
        </w:rPr>
        <w:t xml:space="preserve"> О</w:t>
      </w:r>
      <w:proofErr w:type="gramEnd"/>
      <w:r w:rsidRPr="00F671B3">
        <w:rPr>
          <w:rFonts w:ascii="Times New Roman" w:eastAsia="Times New Roman" w:hAnsi="Times New Roman" w:cs="Times New Roman"/>
          <w:color w:val="000000"/>
          <w:lang w:eastAsia="ru-RU"/>
        </w:rPr>
        <w:t xml:space="preserve"> введении в действие санитарных правил «Гигиенические требования к обеспечению качества атмосферного воздуха населенных мест. СанПиН</w:t>
      </w:r>
      <w:r w:rsidRPr="003A698C">
        <w:rPr>
          <w:rFonts w:ascii="Times New Roman" w:eastAsia="Times New Roman" w:hAnsi="Times New Roman" w:cs="Times New Roman"/>
          <w:color w:val="000000"/>
          <w:lang w:eastAsia="ru-RU"/>
        </w:rPr>
        <w:t xml:space="preserve"> 2.1.6.1032-01».</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 июня 1986 г. № 1790.</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Правила охраны поверхностных вод. </w:t>
      </w:r>
      <w:proofErr w:type="gramStart"/>
      <w:r w:rsidRPr="00F671B3">
        <w:rPr>
          <w:rFonts w:ascii="Times New Roman" w:eastAsia="Times New Roman" w:hAnsi="Times New Roman" w:cs="Times New Roman"/>
          <w:color w:val="000000"/>
          <w:lang w:eastAsia="ru-RU"/>
        </w:rPr>
        <w:t>Утверждены</w:t>
      </w:r>
      <w:proofErr w:type="gramEnd"/>
      <w:r w:rsidRPr="00F671B3">
        <w:rPr>
          <w:rFonts w:ascii="Times New Roman" w:eastAsia="Times New Roman" w:hAnsi="Times New Roman" w:cs="Times New Roman"/>
          <w:color w:val="000000"/>
          <w:lang w:eastAsia="ru-RU"/>
        </w:rPr>
        <w:t xml:space="preserve"> первым заместителем председателя Госкомприроды СССР 21.02.91.</w:t>
      </w:r>
    </w:p>
    <w:p w:rsidR="004C66B5" w:rsidRPr="00F671B3" w:rsidRDefault="004C66B5" w:rsidP="004C66B5">
      <w:pPr>
        <w:spacing w:after="0" w:line="240" w:lineRule="auto"/>
        <w:jc w:val="both"/>
        <w:rPr>
          <w:rFonts w:ascii="Times New Roman" w:eastAsia="Times New Roman" w:hAnsi="Times New Roman" w:cs="Times New Roman"/>
          <w:lang w:eastAsia="ru-RU"/>
        </w:rPr>
      </w:pP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1382"/>
        <w:gridCol w:w="7978"/>
      </w:tblGrid>
      <w:tr w:rsidR="004C66B5" w:rsidRPr="00F671B3" w:rsidTr="004C66B5">
        <w:trPr>
          <w:tblCellSpacing w:w="0" w:type="dxa"/>
        </w:trPr>
        <w:tc>
          <w:tcPr>
            <w:tcW w:w="1320" w:type="dxa"/>
            <w:shd w:val="clear" w:color="auto" w:fill="FFFFFF"/>
            <w:hideMark/>
          </w:tcPr>
          <w:p w:rsidR="004C66B5" w:rsidRPr="00F671B3" w:rsidRDefault="004C66B5" w:rsidP="00F361E8">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Н</w:t>
            </w:r>
            <w:r w:rsidRPr="00F671B3">
              <w:rPr>
                <w:rFonts w:ascii="Times New Roman" w:eastAsia="Times New Roman" w:hAnsi="Times New Roman" w:cs="Times New Roman"/>
                <w:b/>
                <w:bCs/>
                <w:color w:val="000000"/>
                <w:lang w:val="en-US" w:eastAsia="ru-RU"/>
              </w:rPr>
              <w:t>-6</w:t>
            </w:r>
          </w:p>
        </w:tc>
        <w:tc>
          <w:tcPr>
            <w:tcW w:w="7620" w:type="dxa"/>
            <w:shd w:val="clear" w:color="auto" w:fill="FFFFFF"/>
            <w:hideMark/>
          </w:tcPr>
          <w:p w:rsidR="004C66B5" w:rsidRPr="00F671B3" w:rsidRDefault="004C66B5" w:rsidP="00F361E8">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ВОДООХРАННАЯ ЗОНА</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Требования и ограничения на территориях водоохраной зоны</w:t>
            </w:r>
          </w:p>
          <w:p w:rsidR="004C66B5" w:rsidRPr="00F671B3" w:rsidRDefault="004C66B5" w:rsidP="00F361E8">
            <w:pPr>
              <w:spacing w:after="0" w:line="240" w:lineRule="auto"/>
              <w:jc w:val="both"/>
              <w:rPr>
                <w:rFonts w:ascii="Times New Roman" w:eastAsia="Times New Roman" w:hAnsi="Times New Roman" w:cs="Times New Roman"/>
                <w:lang w:eastAsia="ru-RU"/>
              </w:rPr>
            </w:pPr>
          </w:p>
          <w:p w:rsidR="004C66B5" w:rsidRPr="00F671B3" w:rsidRDefault="004C66B5" w:rsidP="004C66B5">
            <w:pPr>
              <w:spacing w:after="0" w:line="240" w:lineRule="auto"/>
              <w:ind w:left="74"/>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границах водоохранных зон запрещаются:</w:t>
            </w:r>
          </w:p>
          <w:p w:rsidR="004C66B5" w:rsidRPr="00F671B3" w:rsidRDefault="004C66B5" w:rsidP="004C66B5">
            <w:pPr>
              <w:spacing w:after="0" w:line="240" w:lineRule="auto"/>
              <w:ind w:left="1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использование сточных вод для удобрения почв;</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-размещение кладбищ, скотомогильников, мест захоронения отходов производства и потребления, </w:t>
            </w:r>
            <w:proofErr w:type="spellStart"/>
            <w:r w:rsidRPr="00F671B3">
              <w:rPr>
                <w:rFonts w:ascii="Times New Roman" w:eastAsia="Times New Roman" w:hAnsi="Times New Roman" w:cs="Times New Roman"/>
                <w:color w:val="000000"/>
                <w:lang w:eastAsia="ru-RU"/>
              </w:rPr>
              <w:t>радиактивных</w:t>
            </w:r>
            <w:proofErr w:type="spellEnd"/>
            <w:r w:rsidRPr="00F671B3">
              <w:rPr>
                <w:rFonts w:ascii="Times New Roman" w:eastAsia="Times New Roman" w:hAnsi="Times New Roman" w:cs="Times New Roman"/>
                <w:color w:val="000000"/>
                <w:lang w:eastAsia="ru-RU"/>
              </w:rPr>
              <w:t>, химических, взрывчатых, токсичных, отравляющих и ядовитых веществ;</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-осуществление авиационных мер по борьбе с вредителями и болезнями растений;</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C66B5" w:rsidRPr="00F671B3" w:rsidRDefault="004C66B5" w:rsidP="004C66B5">
            <w:pPr>
              <w:spacing w:after="0" w:line="240" w:lineRule="auto"/>
              <w:ind w:left="6" w:right="11"/>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границах прибрежных защитных полос запрещаются:</w:t>
            </w:r>
          </w:p>
          <w:p w:rsidR="004C66B5" w:rsidRPr="00F671B3" w:rsidRDefault="004C66B5" w:rsidP="004C66B5">
            <w:pPr>
              <w:spacing w:after="0" w:line="240" w:lineRule="auto"/>
              <w:ind w:left="125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-распашка земель;</w:t>
            </w:r>
          </w:p>
          <w:p w:rsidR="004C66B5" w:rsidRPr="00F671B3" w:rsidRDefault="004C66B5" w:rsidP="004C66B5">
            <w:pPr>
              <w:spacing w:after="0" w:line="240" w:lineRule="auto"/>
              <w:ind w:left="125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-размещение отвалов размываемых грунтов;</w:t>
            </w:r>
          </w:p>
          <w:p w:rsidR="004C66B5" w:rsidRPr="00F671B3" w:rsidRDefault="004C66B5" w:rsidP="004C66B5">
            <w:pPr>
              <w:spacing w:after="0" w:line="240" w:lineRule="auto"/>
              <w:ind w:left="125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-выпас сельскохозяйственных животных и организация для них летних лагерей.</w:t>
            </w:r>
          </w:p>
          <w:p w:rsidR="004C66B5" w:rsidRPr="00F671B3" w:rsidRDefault="004C66B5" w:rsidP="004C66B5">
            <w:pPr>
              <w:spacing w:after="0" w:line="240" w:lineRule="auto"/>
              <w:ind w:left="6" w:right="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4C66B5" w:rsidRPr="00F671B3" w:rsidRDefault="004C66B5" w:rsidP="003A698C">
            <w:pPr>
              <w:spacing w:after="0" w:line="240" w:lineRule="auto"/>
              <w:ind w:left="720"/>
              <w:jc w:val="both"/>
              <w:rPr>
                <w:rFonts w:ascii="Times New Roman" w:eastAsia="Times New Roman" w:hAnsi="Times New Roman" w:cs="Times New Roman"/>
                <w:lang w:eastAsia="ru-RU"/>
              </w:rPr>
            </w:pPr>
          </w:p>
        </w:tc>
      </w:tr>
    </w:tbl>
    <w:p w:rsidR="004C66B5" w:rsidRPr="00F671B3" w:rsidRDefault="004C66B5" w:rsidP="00F361E8">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Н-1 САНИТАРНО-ЗАЩИТНАЯ ЗОНА ОТ ПРОМПРЕДПРИЯТИЙ.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p>
    <w:p w:rsidR="004C66B5" w:rsidRPr="00F671B3" w:rsidRDefault="004C66B5" w:rsidP="009E5F55">
      <w:pPr>
        <w:spacing w:after="0" w:line="240" w:lineRule="auto"/>
        <w:ind w:left="360" w:right="6"/>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Требования и ограничения на территориях санитарно-защитных зон от промпредприятий.</w:t>
      </w:r>
    </w:p>
    <w:p w:rsidR="004C66B5" w:rsidRPr="00F671B3" w:rsidRDefault="004C66B5" w:rsidP="009E5F55">
      <w:pPr>
        <w:spacing w:after="0" w:line="240" w:lineRule="auto"/>
        <w:ind w:left="360" w:right="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санитарно-защитных зонах от промпредприятий должен осуществляться постоянный мониторинг и анализ негативного воздействия и качества окружающей среды в этих санитарно-защитных зонах. Результаты анализа должны представляться в Администрацию сельского поселения, отражать показатели характера и интенсивности негативного воздействия конкретных источников и предлагать перечень мер по снижению вредного воздействия и сокращению пространств недостаточно благоприятной экологической обстановки (вплоть до реконструкции или перепрофилирования предприятия).</w:t>
      </w:r>
    </w:p>
    <w:p w:rsidR="004C66B5" w:rsidRPr="00F671B3" w:rsidRDefault="004C66B5" w:rsidP="009E5F55">
      <w:pPr>
        <w:spacing w:after="0" w:line="240" w:lineRule="auto"/>
        <w:ind w:left="360" w:right="2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Утверждение норм проектирования и проектной документации о строительстве, реконструкции, техническом перевооружении, расширении, консервации и ликвидации объектов, предоставление земельных участков, а также ввод в эксплуатацию построенных и </w:t>
      </w:r>
      <w:r w:rsidRPr="00F671B3">
        <w:rPr>
          <w:rFonts w:ascii="Times New Roman" w:eastAsia="Times New Roman" w:hAnsi="Times New Roman" w:cs="Times New Roman"/>
          <w:color w:val="000000"/>
          <w:lang w:eastAsia="ru-RU"/>
        </w:rPr>
        <w:lastRenderedPageBreak/>
        <w:t>реконструированных объектов в условиях действия ограничений санитарно-защитных зон от промпредприятий допускается только при наличии санитарно-эпидемиологических заключений о соответствии таких объектов санитарным правилам.</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Запрещается:</w:t>
      </w:r>
    </w:p>
    <w:p w:rsidR="004C66B5" w:rsidRPr="00F671B3" w:rsidRDefault="004C66B5" w:rsidP="009E5F55">
      <w:pPr>
        <w:spacing w:after="0" w:line="240" w:lineRule="auto"/>
        <w:ind w:left="360" w:right="17"/>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Размещение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санитарно-защитных зон не допускается.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СЗЗ не допускается строительство объектов для проживания людей.</w:t>
      </w:r>
    </w:p>
    <w:p w:rsidR="004C66B5" w:rsidRPr="00F671B3" w:rsidRDefault="004C66B5" w:rsidP="009E5F55">
      <w:pPr>
        <w:spacing w:after="0" w:line="240" w:lineRule="auto"/>
        <w:ind w:left="360" w:right="23"/>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СЗЗ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4C66B5" w:rsidRPr="00F671B3" w:rsidRDefault="004C66B5" w:rsidP="004C66B5">
      <w:pPr>
        <w:spacing w:after="0" w:line="240" w:lineRule="auto"/>
        <w:ind w:right="23"/>
        <w:jc w:val="both"/>
        <w:rPr>
          <w:rFonts w:ascii="Times New Roman" w:eastAsia="Times New Roman" w:hAnsi="Times New Roman" w:cs="Times New Roman"/>
          <w:lang w:eastAsia="ru-RU"/>
        </w:rPr>
      </w:pPr>
    </w:p>
    <w:p w:rsidR="004C66B5" w:rsidRPr="00F671B3" w:rsidRDefault="004C66B5" w:rsidP="009E5F55">
      <w:pPr>
        <w:spacing w:after="0" w:line="240" w:lineRule="auto"/>
        <w:ind w:left="360" w:right="23"/>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Н-2 САНИТАРНО-ЗАЩИТНАЯ ЗОНА ОТ ОБЪЕКТОВ СПЕЦНАЗНАЧЕНИЯ.</w:t>
      </w:r>
    </w:p>
    <w:p w:rsidR="004C66B5" w:rsidRPr="00F671B3" w:rsidRDefault="004C66B5" w:rsidP="004C66B5">
      <w:pPr>
        <w:spacing w:after="0" w:line="240" w:lineRule="auto"/>
        <w:ind w:right="23"/>
        <w:jc w:val="both"/>
        <w:rPr>
          <w:rFonts w:ascii="Times New Roman" w:eastAsia="Times New Roman" w:hAnsi="Times New Roman" w:cs="Times New Roman"/>
          <w:lang w:eastAsia="ru-RU"/>
        </w:rPr>
      </w:pPr>
    </w:p>
    <w:p w:rsidR="004C66B5" w:rsidRPr="00F671B3" w:rsidRDefault="004C66B5" w:rsidP="009E5F55">
      <w:pPr>
        <w:spacing w:after="0" w:line="240" w:lineRule="auto"/>
        <w:ind w:left="360" w:right="6"/>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Требования и ограничения на территориях санитарно-защитных зон от объектов спецназначения.</w:t>
      </w:r>
    </w:p>
    <w:p w:rsidR="004C66B5" w:rsidRPr="00F671B3" w:rsidRDefault="004C66B5" w:rsidP="004C66B5">
      <w:pPr>
        <w:spacing w:after="0" w:line="240" w:lineRule="auto"/>
        <w:ind w:right="6"/>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Класс </w:t>
      </w:r>
      <w:r w:rsidRPr="00F671B3">
        <w:rPr>
          <w:rFonts w:ascii="Times New Roman" w:eastAsia="Times New Roman" w:hAnsi="Times New Roman" w:cs="Times New Roman"/>
          <w:b/>
          <w:bCs/>
          <w:color w:val="000000"/>
          <w:lang w:val="en-US" w:eastAsia="ru-RU"/>
        </w:rPr>
        <w:t>I</w:t>
      </w:r>
      <w:r w:rsidRPr="00F671B3">
        <w:rPr>
          <w:rFonts w:ascii="Times New Roman" w:eastAsia="Times New Roman" w:hAnsi="Times New Roman" w:cs="Times New Roman"/>
          <w:b/>
          <w:bCs/>
          <w:color w:val="000000"/>
          <w:lang w:eastAsia="ru-RU"/>
        </w:rPr>
        <w:t xml:space="preserve"> - санитарно-защитная зона 1000 м:</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Скотомогильники с захоронением в ямах.</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Класс </w:t>
      </w:r>
      <w:r w:rsidRPr="00F671B3">
        <w:rPr>
          <w:rFonts w:ascii="Times New Roman" w:eastAsia="Times New Roman" w:hAnsi="Times New Roman" w:cs="Times New Roman"/>
          <w:b/>
          <w:bCs/>
          <w:color w:val="000000"/>
          <w:lang w:val="en-US" w:eastAsia="ru-RU"/>
        </w:rPr>
        <w:t>II</w:t>
      </w:r>
      <w:r w:rsidRPr="00F671B3">
        <w:rPr>
          <w:rFonts w:ascii="Times New Roman" w:eastAsia="Times New Roman" w:hAnsi="Times New Roman" w:cs="Times New Roman"/>
          <w:b/>
          <w:bCs/>
          <w:color w:val="000000"/>
          <w:lang w:eastAsia="ru-RU"/>
        </w:rPr>
        <w:t xml:space="preserve"> - санитарно-защитная зона 500 м</w:t>
      </w:r>
    </w:p>
    <w:p w:rsidR="004C66B5" w:rsidRPr="00F671B3" w:rsidRDefault="004C66B5" w:rsidP="004C66B5">
      <w:pPr>
        <w:spacing w:after="0" w:line="240" w:lineRule="auto"/>
        <w:ind w:right="6"/>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Скотомогильники с биологическими камерами</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Кладбища смешанного и традиционного захоронения площадью от 20 до 40 га. (Размещение кладбища размером территории более 40 га не допускается).</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Класс </w:t>
      </w:r>
      <w:r w:rsidRPr="00F671B3">
        <w:rPr>
          <w:rFonts w:ascii="Times New Roman" w:eastAsia="Times New Roman" w:hAnsi="Times New Roman" w:cs="Times New Roman"/>
          <w:b/>
          <w:bCs/>
          <w:color w:val="000000"/>
          <w:lang w:val="en-US" w:eastAsia="ru-RU"/>
        </w:rPr>
        <w:t>III</w:t>
      </w:r>
      <w:r w:rsidRPr="00F671B3">
        <w:rPr>
          <w:rFonts w:ascii="Times New Roman" w:eastAsia="Times New Roman" w:hAnsi="Times New Roman" w:cs="Times New Roman"/>
          <w:b/>
          <w:bCs/>
          <w:color w:val="000000"/>
          <w:lang w:eastAsia="ru-RU"/>
        </w:rPr>
        <w:t xml:space="preserve"> - санитарно-защитная зона 300 м</w:t>
      </w:r>
    </w:p>
    <w:p w:rsidR="000B0D87" w:rsidRPr="000B0D87" w:rsidRDefault="004C66B5" w:rsidP="004C66B5">
      <w:pPr>
        <w:spacing w:after="0" w:line="240" w:lineRule="auto"/>
        <w:jc w:val="both"/>
        <w:rPr>
          <w:rFonts w:ascii="Times New Roman" w:eastAsia="Times New Roman" w:hAnsi="Times New Roman" w:cs="Times New Roman"/>
          <w:color w:val="000000"/>
          <w:lang w:eastAsia="ru-RU"/>
        </w:rPr>
      </w:pPr>
      <w:r w:rsidRPr="00F671B3">
        <w:rPr>
          <w:rFonts w:ascii="Times New Roman" w:eastAsia="Times New Roman" w:hAnsi="Times New Roman" w:cs="Times New Roman"/>
          <w:color w:val="000000"/>
          <w:lang w:eastAsia="ru-RU"/>
        </w:rPr>
        <w:t>Кладбища смешанного и традиционного захоронения площадью менее 20 га.</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 xml:space="preserve">Класс </w:t>
      </w:r>
      <w:r w:rsidRPr="00F671B3">
        <w:rPr>
          <w:rFonts w:ascii="Times New Roman" w:eastAsia="Times New Roman" w:hAnsi="Times New Roman" w:cs="Times New Roman"/>
          <w:b/>
          <w:bCs/>
          <w:color w:val="000000"/>
          <w:lang w:val="en-US" w:eastAsia="ru-RU"/>
        </w:rPr>
        <w:t>V</w:t>
      </w:r>
      <w:r w:rsidRPr="00F671B3">
        <w:rPr>
          <w:rFonts w:ascii="Times New Roman" w:eastAsia="Times New Roman" w:hAnsi="Times New Roman" w:cs="Times New Roman"/>
          <w:b/>
          <w:bCs/>
          <w:color w:val="000000"/>
          <w:lang w:eastAsia="ru-RU"/>
        </w:rPr>
        <w:t xml:space="preserve"> - санитарно-защитная зона 50 м</w:t>
      </w:r>
    </w:p>
    <w:p w:rsidR="004C66B5" w:rsidRPr="00F671B3" w:rsidRDefault="004C66B5" w:rsidP="004C66B5">
      <w:pPr>
        <w:spacing w:after="0" w:line="240" w:lineRule="auto"/>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Закрытые кладбища и мемориальные комплексы, кладбища с погребением после кремации, колумбарии, </w:t>
      </w:r>
      <w:r w:rsidRPr="00F671B3">
        <w:rPr>
          <w:rFonts w:ascii="Times New Roman" w:eastAsia="Times New Roman" w:hAnsi="Times New Roman" w:cs="Times New Roman"/>
          <w:b/>
          <w:bCs/>
          <w:color w:val="000000"/>
          <w:lang w:eastAsia="ru-RU"/>
        </w:rPr>
        <w:t>сельские кладбища</w:t>
      </w:r>
      <w:r w:rsidRPr="00F671B3">
        <w:rPr>
          <w:rFonts w:ascii="Times New Roman" w:eastAsia="Times New Roman" w:hAnsi="Times New Roman" w:cs="Times New Roman"/>
          <w:color w:val="000000"/>
          <w:lang w:eastAsia="ru-RU"/>
        </w:rPr>
        <w:t>.</w:t>
      </w:r>
    </w:p>
    <w:p w:rsidR="004C66B5" w:rsidRPr="00F671B3" w:rsidRDefault="004C66B5" w:rsidP="004C66B5">
      <w:pPr>
        <w:spacing w:after="0" w:line="240" w:lineRule="auto"/>
        <w:ind w:right="6"/>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851"/>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Виды запрещенного использования земельных участков и иных объектов недвижимости, расположенных в границах санитарно-защитных зон:</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объекты для проживания людей;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коллективные или индивидуальные дачные и садово-огородные участки;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предприятия по производству лекарственных веществ, лекарственных средств и (или) лекарственных форм;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предприятия пищевых отраслей промышленности;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оптовые склады продовольственного сырья и пищевых продуктов; </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комплексы водопроводных сооружений для подготовки и хранения питьевой воды;</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размещение спортивных сооружений;</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парки;</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образовательные и детские учреждения;</w:t>
      </w:r>
    </w:p>
    <w:p w:rsidR="004C66B5" w:rsidRPr="00F671B3" w:rsidRDefault="004C66B5" w:rsidP="009E5F55">
      <w:pPr>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лечебно-профилактические и оздоровительные учреждения общего пользования.</w:t>
      </w:r>
    </w:p>
    <w:p w:rsidR="004C66B5" w:rsidRPr="00F671B3" w:rsidRDefault="004C66B5" w:rsidP="004C66B5">
      <w:pPr>
        <w:spacing w:after="0" w:line="240" w:lineRule="auto"/>
        <w:ind w:right="23"/>
        <w:jc w:val="both"/>
        <w:rPr>
          <w:rFonts w:ascii="Times New Roman" w:eastAsia="Times New Roman" w:hAnsi="Times New Roman" w:cs="Times New Roman"/>
          <w:lang w:eastAsia="ru-RU"/>
        </w:rPr>
      </w:pPr>
    </w:p>
    <w:p w:rsidR="004C66B5" w:rsidRPr="00F671B3" w:rsidRDefault="004C66B5" w:rsidP="004C66B5">
      <w:pPr>
        <w:spacing w:after="0" w:line="240" w:lineRule="auto"/>
        <w:ind w:right="23"/>
        <w:jc w:val="both"/>
        <w:rPr>
          <w:rFonts w:ascii="Times New Roman" w:eastAsia="Times New Roman" w:hAnsi="Times New Roman" w:cs="Times New Roman"/>
          <w:lang w:eastAsia="ru-RU"/>
        </w:rPr>
      </w:pPr>
    </w:p>
    <w:p w:rsidR="004C66B5" w:rsidRPr="00F671B3" w:rsidRDefault="004C66B5" w:rsidP="009E5F55">
      <w:pPr>
        <w:keepNext/>
        <w:spacing w:after="0" w:line="240" w:lineRule="auto"/>
        <w:ind w:left="360"/>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Статья 38. Ограничения использования земельных участков и объектов капитального строительства по условиям охраны объектов культурного наследия</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Ограничения, налагаемые на объекты капитального строительства, которые не являются объектами культурного наследия, распространяются на указанные объекты, которые расположены в границах зон, определенных на карте 35 настоящих Правил.</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В соответствии с Федеральным законом «Об объектах культурного наследия (памятниках истории и культуры) народов Российской Федерации» № 73 ФЗ от 24 мая 2002 г., Статья 3. </w:t>
      </w:r>
      <w:proofErr w:type="gramStart"/>
      <w:r w:rsidRPr="00F671B3">
        <w:rPr>
          <w:rFonts w:ascii="Times New Roman" w:eastAsia="Times New Roman" w:hAnsi="Times New Roman" w:cs="Times New Roman"/>
          <w:color w:val="000000"/>
          <w:lang w:eastAsia="ru-RU"/>
        </w:rPr>
        <w:t xml:space="preserve">Объекты культурного наследия (памятники истории и культуры) народов Российской Федерации, «К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w:t>
      </w:r>
      <w:r w:rsidRPr="00F671B3">
        <w:rPr>
          <w:rFonts w:ascii="Times New Roman" w:eastAsia="Times New Roman" w:hAnsi="Times New Roman" w:cs="Times New Roman"/>
          <w:color w:val="000000"/>
          <w:lang w:eastAsia="ru-RU"/>
        </w:rPr>
        <w:lastRenderedPageBreak/>
        <w:t>закона относятся объекты недвижимого имущества со связанными с ними произведениями живописи, скульптуры, декоративно - 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w:t>
      </w:r>
      <w:proofErr w:type="gramEnd"/>
      <w:r w:rsidRPr="00F671B3">
        <w:rPr>
          <w:rFonts w:ascii="Times New Roman" w:eastAsia="Times New Roman" w:hAnsi="Times New Roman" w:cs="Times New Roman"/>
          <w:color w:val="000000"/>
          <w:lang w:eastAsia="ru-RU"/>
        </w:rPr>
        <w:t xml:space="preserve">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Объекты культурного наследия в соответствии с настоящим Федеральным законом подразделяются на следующие виды:</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памятники</w:t>
      </w:r>
      <w:r w:rsidRPr="00F671B3">
        <w:rPr>
          <w:rFonts w:ascii="Times New Roman" w:eastAsia="Times New Roman" w:hAnsi="Times New Roman" w:cs="Times New Roman"/>
          <w:color w:val="000000"/>
          <w:lang w:eastAsia="ru-RU"/>
        </w:rPr>
        <w:t xml:space="preserve">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sidRPr="00F671B3">
        <w:rPr>
          <w:rFonts w:ascii="Times New Roman" w:eastAsia="Times New Roman" w:hAnsi="Times New Roman" w:cs="Times New Roman"/>
          <w:color w:val="000000"/>
          <w:lang w:eastAsia="ru-RU"/>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ансамбли</w:t>
      </w:r>
      <w:r w:rsidRPr="00F671B3">
        <w:rPr>
          <w:rFonts w:ascii="Times New Roman" w:eastAsia="Times New Roman" w:hAnsi="Times New Roman" w:cs="Times New Roman"/>
          <w:color w:val="000000"/>
          <w:lang w:eastAsia="ru-RU"/>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sidRPr="00F671B3">
        <w:rPr>
          <w:rFonts w:ascii="Times New Roman" w:eastAsia="Times New Roman" w:hAnsi="Times New Roman" w:cs="Times New Roman"/>
          <w:color w:val="000000"/>
          <w:lang w:eastAsia="ru-RU"/>
        </w:rPr>
        <w:t xml:space="preserve"> произведения ландшафтной архитектуры и </w:t>
      </w:r>
      <w:proofErr w:type="gramStart"/>
      <w:r w:rsidRPr="00F671B3">
        <w:rPr>
          <w:rFonts w:ascii="Times New Roman" w:eastAsia="Times New Roman" w:hAnsi="Times New Roman" w:cs="Times New Roman"/>
          <w:color w:val="000000"/>
          <w:lang w:eastAsia="ru-RU"/>
        </w:rPr>
        <w:t>садово - паркового</w:t>
      </w:r>
      <w:proofErr w:type="gramEnd"/>
      <w:r w:rsidRPr="00F671B3">
        <w:rPr>
          <w:rFonts w:ascii="Times New Roman" w:eastAsia="Times New Roman" w:hAnsi="Times New Roman" w:cs="Times New Roman"/>
          <w:color w:val="000000"/>
          <w:lang w:eastAsia="ru-RU"/>
        </w:rPr>
        <w:t xml:space="preserve"> искусства (сады, парки, скверы, бульвары), некрополи;</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b/>
          <w:bCs/>
          <w:color w:val="000000"/>
          <w:lang w:eastAsia="ru-RU"/>
        </w:rPr>
        <w:t>достопримечательные места</w:t>
      </w:r>
      <w:r w:rsidRPr="00F671B3">
        <w:rPr>
          <w:rFonts w:ascii="Times New Roman" w:eastAsia="Times New Roman" w:hAnsi="Times New Roman" w:cs="Times New Roman"/>
          <w:color w:val="000000"/>
          <w:lang w:eastAsia="ru-RU"/>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F671B3">
        <w:rPr>
          <w:rFonts w:ascii="Times New Roman" w:eastAsia="Times New Roman" w:hAnsi="Times New Roman" w:cs="Times New Roman"/>
          <w:color w:val="000000"/>
          <w:lang w:eastAsia="ru-RU"/>
        </w:rPr>
        <w:t xml:space="preserve"> культурные слои, остатки построек древних городов, городищ, селищ, стоянок; места совершения религиозных обрядов».</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3. В соответствии с Федеральным законом «Об объектах культурного наследия (памятниках истории и культуры) народов Российской Федерации» № 73 ФЗ от 24 мая 2002 г., статья 34. Зоны охраны объектов культурного наследия: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Необходимый состав зон охраны объекта культурного наследия определяется проектом зон охраны объекта культурного наследия.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2). </w:t>
      </w:r>
      <w:r w:rsidRPr="00F671B3">
        <w:rPr>
          <w:rFonts w:ascii="Times New Roman" w:eastAsia="Times New Roman" w:hAnsi="Times New Roman" w:cs="Times New Roman"/>
          <w:b/>
          <w:bCs/>
          <w:color w:val="000000"/>
          <w:lang w:eastAsia="ru-RU"/>
        </w:rPr>
        <w:t>Охранная зона</w:t>
      </w:r>
      <w:r w:rsidRPr="00F671B3">
        <w:rPr>
          <w:rFonts w:ascii="Times New Roman" w:eastAsia="Times New Roman" w:hAnsi="Times New Roman" w:cs="Times New Roman"/>
          <w:color w:val="000000"/>
          <w:lang w:eastAsia="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 - градостроительной или природной среды объекта культурного наследия.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Зона регулирования застройки и хозяйственной</w:t>
      </w:r>
      <w:r w:rsidRPr="00F671B3">
        <w:rPr>
          <w:rFonts w:ascii="Times New Roman" w:eastAsia="Times New Roman" w:hAnsi="Times New Roman" w:cs="Times New Roman"/>
          <w:color w:val="000000"/>
          <w:lang w:eastAsia="ru-RU"/>
        </w:rPr>
        <w:t xml:space="preserve"> </w:t>
      </w:r>
      <w:r w:rsidRPr="00F671B3">
        <w:rPr>
          <w:rFonts w:ascii="Times New Roman" w:eastAsia="Times New Roman" w:hAnsi="Times New Roman" w:cs="Times New Roman"/>
          <w:b/>
          <w:bCs/>
          <w:color w:val="000000"/>
          <w:lang w:eastAsia="ru-RU"/>
        </w:rPr>
        <w:t>деятельности</w:t>
      </w:r>
      <w:r w:rsidRPr="00F671B3">
        <w:rPr>
          <w:rFonts w:ascii="Times New Roman" w:eastAsia="Times New Roman" w:hAnsi="Times New Roman" w:cs="Times New Roman"/>
          <w:color w:val="000000"/>
          <w:lang w:eastAsia="ru-RU"/>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b/>
          <w:bCs/>
          <w:color w:val="000000"/>
          <w:lang w:eastAsia="ru-RU"/>
        </w:rPr>
        <w:t>Зона охраняемого природного ландшафта</w:t>
      </w:r>
      <w:r w:rsidRPr="00F671B3">
        <w:rPr>
          <w:rFonts w:ascii="Times New Roman" w:eastAsia="Times New Roman" w:hAnsi="Times New Roman" w:cs="Times New Roman"/>
          <w:color w:val="000000"/>
          <w:lang w:eastAsia="ru-RU"/>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w:t>
      </w:r>
      <w:r w:rsidRPr="00F671B3">
        <w:rPr>
          <w:rFonts w:ascii="Times New Roman" w:eastAsia="Times New Roman" w:hAnsi="Times New Roman" w:cs="Times New Roman"/>
          <w:color w:val="000000"/>
          <w:lang w:eastAsia="ru-RU"/>
        </w:rPr>
        <w:lastRenderedPageBreak/>
        <w:t>водоемы, леса и открытые пространства, связанные композиционно с объектами культурного наследия.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w:t>
      </w:r>
      <w:proofErr w:type="gramStart"/>
      <w:r w:rsidRPr="00F671B3">
        <w:rPr>
          <w:rFonts w:ascii="Times New Roman" w:eastAsia="Times New Roman" w:hAnsi="Times New Roman" w:cs="Times New Roman"/>
          <w:color w:val="000000"/>
          <w:lang w:eastAsia="ru-RU"/>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F671B3">
        <w:rPr>
          <w:rFonts w:ascii="Times New Roman" w:eastAsia="Times New Roman" w:hAnsi="Times New Roman" w:cs="Times New Roman"/>
          <w:color w:val="000000"/>
          <w:lang w:eastAsia="ru-RU"/>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4). Порядок </w:t>
      </w:r>
      <w:proofErr w:type="gramStart"/>
      <w:r w:rsidRPr="00F671B3">
        <w:rPr>
          <w:rFonts w:ascii="Times New Roman" w:eastAsia="Times New Roman" w:hAnsi="Times New Roman" w:cs="Times New Roman"/>
          <w:color w:val="000000"/>
          <w:lang w:eastAsia="ru-RU"/>
        </w:rPr>
        <w:t>разработки проектов зон охраны объекта культурного</w:t>
      </w:r>
      <w:proofErr w:type="gramEnd"/>
      <w:r w:rsidRPr="00F671B3">
        <w:rPr>
          <w:rFonts w:ascii="Times New Roman" w:eastAsia="Times New Roman" w:hAnsi="Times New Roman" w:cs="Times New Roman"/>
          <w:color w:val="000000"/>
          <w:lang w:eastAsia="ru-RU"/>
        </w:rPr>
        <w:t xml:space="preserve">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Указанные в части 1 настоящей статьи ограничения:</w:t>
      </w:r>
    </w:p>
    <w:p w:rsidR="004C66B5" w:rsidRPr="00F671B3" w:rsidRDefault="004C66B5" w:rsidP="004C66B5">
      <w:pPr>
        <w:spacing w:after="0" w:line="240" w:lineRule="auto"/>
        <w:ind w:firstLine="70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определены в соответствии с Федеральным законом от 24 мая 2002 г. № 73-ФЗ «Об объектах культурного наследия (памятниках истории и культуры) народов Российской Федерации», законодательством Ульяновской области об охране объектов культурного наследия, Проектом зон охраны памятников истории и культуры, утвержденного Решением Ульяновского Облисполкома № 71 от 25.12.1987 г.</w:t>
      </w:r>
    </w:p>
    <w:p w:rsidR="004C66B5" w:rsidRPr="00F671B3" w:rsidRDefault="004C66B5" w:rsidP="004C66B5">
      <w:pPr>
        <w:spacing w:after="0" w:line="240" w:lineRule="auto"/>
        <w:ind w:firstLine="692"/>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5. Недвижимые памятники истории и культуры подлежат охране и использованию как единое целое с территорией памятников и связанными с ними сооружениями и другими объектами. Территорией недвижимого памятника истории и культуры является земельный участок, непосредственно занимаемый памятником и связанный с ним исторически и функционально. Целью государственной охраны объектов культурного наследия является установление границы территории объекта культурного наследия, как объекта градостроительной деятельности особого регулирования (ст. 33, п. 2 Федерального Закона от 24 мая 2002 г. № 73-ФЗ «Об объектах культурного наследия (памятниках истории и культуры) народов Российской Федерации»). </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roofErr w:type="gramStart"/>
      <w:r w:rsidRPr="00F671B3">
        <w:rPr>
          <w:rFonts w:ascii="Times New Roman" w:eastAsia="Times New Roman" w:hAnsi="Times New Roman" w:cs="Times New Roman"/>
          <w:color w:val="000000"/>
          <w:lang w:eastAsia="ru-RU"/>
        </w:rPr>
        <w:t>Описание границ территории объекта включается в единый государственный реестр объектов культурного наследия Российской Федерации (ст.17 Федерального Закона от 24 мая 2002 г. № 73-ФЗ «Об объектах культурного наследия (памятниках истории и культуры) народов Российской Федерации»), сведения о границах территорий объектов культурного наследия, как объектов градостроительной деятельности особого регулирования, подлежат внесению в государственный градостроительный кадастр (ст. 60. п. 5 Федерального Закона</w:t>
      </w:r>
      <w:proofErr w:type="gramEnd"/>
      <w:r w:rsidRPr="00F671B3">
        <w:rPr>
          <w:rFonts w:ascii="Times New Roman" w:eastAsia="Times New Roman" w:hAnsi="Times New Roman" w:cs="Times New Roman"/>
          <w:color w:val="000000"/>
          <w:lang w:eastAsia="ru-RU"/>
        </w:rPr>
        <w:t xml:space="preserve"> от 24 мая 2002 г. № 73-ФЗ «Об объектах культурного наследия (памятниках истории и культуры) народов Российской Федерации»).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6. В соответствии с Федеральным законом от 24 мая 2002 г. № 73-ФЗ «Об объектах культурного наследия (памятниках истории и культуры) народов Российской Федерации», Статья 35, Особенности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1). Проекты проведения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соответствующими органами охраны объектов культурного наследия в порядке, установленном в пункте 4 настоящей статьи.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2).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 xml:space="preserve">3). </w:t>
      </w:r>
      <w:proofErr w:type="gramStart"/>
      <w:r w:rsidRPr="00F671B3">
        <w:rPr>
          <w:rFonts w:ascii="Times New Roman" w:eastAsia="Times New Roman" w:hAnsi="Times New Roman" w:cs="Times New Roman"/>
          <w:color w:val="000000"/>
          <w:lang w:eastAsia="ru-RU"/>
        </w:rPr>
        <w:t xml:space="preserve">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субъекта Российской Федерации, </w:t>
      </w:r>
      <w:r w:rsidRPr="00F671B3">
        <w:rPr>
          <w:rFonts w:ascii="Times New Roman" w:eastAsia="Times New Roman" w:hAnsi="Times New Roman" w:cs="Times New Roman"/>
          <w:color w:val="000000"/>
          <w:lang w:eastAsia="ru-RU"/>
        </w:rPr>
        <w:lastRenderedPageBreak/>
        <w:t>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w:t>
      </w:r>
      <w:proofErr w:type="gramEnd"/>
      <w:r w:rsidRPr="00F671B3">
        <w:rPr>
          <w:rFonts w:ascii="Times New Roman" w:eastAsia="Times New Roman" w:hAnsi="Times New Roman" w:cs="Times New Roman"/>
          <w:color w:val="000000"/>
          <w:lang w:eastAsia="ru-RU"/>
        </w:rPr>
        <w:t xml:space="preserve"> наследия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4). Проектирование и проведение работ по сохранению памятника или ансамбля и (или) их территорий, проектирование и проведение землеустроительных, земляных, строительных, мелиоративных, хозяйственных и иных работ на территории достопримечательного места, а также в зонах охраны объекта культурного наследия осуществляются:</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r w:rsidRPr="00F671B3">
        <w:rPr>
          <w:rFonts w:ascii="Times New Roman" w:eastAsia="Times New Roman" w:hAnsi="Times New Roman" w:cs="Times New Roman"/>
          <w:color w:val="000000"/>
          <w:lang w:eastAsia="ru-RU"/>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договором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4C66B5" w:rsidRPr="00F671B3" w:rsidRDefault="004C66B5" w:rsidP="004C66B5">
      <w:pPr>
        <w:spacing w:after="0" w:line="240" w:lineRule="auto"/>
        <w:ind w:firstLine="539"/>
        <w:jc w:val="both"/>
        <w:rPr>
          <w:rFonts w:ascii="Times New Roman" w:eastAsia="Times New Roman" w:hAnsi="Times New Roman" w:cs="Times New Roman"/>
          <w:lang w:eastAsia="ru-RU"/>
        </w:rPr>
      </w:pPr>
    </w:p>
    <w:p w:rsidR="004C66B5" w:rsidRPr="00F671B3" w:rsidRDefault="004C66B5" w:rsidP="004C66B5">
      <w:pPr>
        <w:spacing w:after="0" w:line="240" w:lineRule="auto"/>
        <w:jc w:val="both"/>
        <w:rPr>
          <w:rFonts w:ascii="Times New Roman" w:eastAsia="Times New Roman" w:hAnsi="Times New Roman" w:cs="Times New Roman"/>
          <w:lang w:eastAsia="ru-RU"/>
        </w:rPr>
      </w:pPr>
    </w:p>
    <w:p w:rsidR="004A57C4" w:rsidRPr="00F671B3" w:rsidRDefault="009E5F55" w:rsidP="009E5F55">
      <w:pPr>
        <w:spacing w:after="0" w:line="240" w:lineRule="auto"/>
        <w:jc w:val="center"/>
        <w:rPr>
          <w:rFonts w:ascii="Times New Roman" w:hAnsi="Times New Roman" w:cs="Times New Roman"/>
        </w:rPr>
      </w:pPr>
      <w:r w:rsidRPr="00F671B3">
        <w:rPr>
          <w:rFonts w:ascii="Times New Roman" w:eastAsia="Times New Roman" w:hAnsi="Times New Roman" w:cs="Times New Roman"/>
          <w:lang w:eastAsia="ru-RU"/>
        </w:rPr>
        <w:t>____________________________________</w:t>
      </w:r>
    </w:p>
    <w:sectPr w:rsidR="004A57C4" w:rsidRPr="00F671B3" w:rsidSect="0091491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E63"/>
    <w:multiLevelType w:val="multilevel"/>
    <w:tmpl w:val="CD4EA0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01B47"/>
    <w:multiLevelType w:val="multilevel"/>
    <w:tmpl w:val="5B8C8846"/>
    <w:lvl w:ilvl="0">
      <w:start w:val="6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E004C"/>
    <w:multiLevelType w:val="multilevel"/>
    <w:tmpl w:val="132AB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9755C"/>
    <w:multiLevelType w:val="multilevel"/>
    <w:tmpl w:val="16B0C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EB1DC5"/>
    <w:multiLevelType w:val="multilevel"/>
    <w:tmpl w:val="75CEF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B1359"/>
    <w:multiLevelType w:val="multilevel"/>
    <w:tmpl w:val="E53E0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564B04"/>
    <w:multiLevelType w:val="multilevel"/>
    <w:tmpl w:val="31248C76"/>
    <w:lvl w:ilvl="0">
      <w:start w:val="6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4F671D"/>
    <w:multiLevelType w:val="multilevel"/>
    <w:tmpl w:val="461C36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A57C4"/>
    <w:rsid w:val="00023B9A"/>
    <w:rsid w:val="00081028"/>
    <w:rsid w:val="000A48BE"/>
    <w:rsid w:val="000B0D87"/>
    <w:rsid w:val="00105479"/>
    <w:rsid w:val="001A7063"/>
    <w:rsid w:val="002C5FE8"/>
    <w:rsid w:val="003238A2"/>
    <w:rsid w:val="003A698C"/>
    <w:rsid w:val="004A57C4"/>
    <w:rsid w:val="004C2519"/>
    <w:rsid w:val="004C66B5"/>
    <w:rsid w:val="00593C44"/>
    <w:rsid w:val="00770114"/>
    <w:rsid w:val="007A22C2"/>
    <w:rsid w:val="007D1E3A"/>
    <w:rsid w:val="007E2962"/>
    <w:rsid w:val="008C3697"/>
    <w:rsid w:val="00912181"/>
    <w:rsid w:val="00914912"/>
    <w:rsid w:val="00930B1A"/>
    <w:rsid w:val="0095395C"/>
    <w:rsid w:val="009B7DE9"/>
    <w:rsid w:val="009E5F55"/>
    <w:rsid w:val="00CD0A3C"/>
    <w:rsid w:val="00DE7E20"/>
    <w:rsid w:val="00E22309"/>
    <w:rsid w:val="00E86A1F"/>
    <w:rsid w:val="00E941B5"/>
    <w:rsid w:val="00EC0ADE"/>
    <w:rsid w:val="00F361E8"/>
    <w:rsid w:val="00F36A2E"/>
    <w:rsid w:val="00F671B3"/>
    <w:rsid w:val="00F8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7C4"/>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4C66B5"/>
    <w:rPr>
      <w:color w:val="800000"/>
      <w:u w:val="single"/>
    </w:rPr>
  </w:style>
  <w:style w:type="paragraph" w:styleId="a5">
    <w:name w:val="List Paragraph"/>
    <w:basedOn w:val="a"/>
    <w:uiPriority w:val="34"/>
    <w:qFormat/>
    <w:rsid w:val="00E941B5"/>
    <w:pPr>
      <w:ind w:left="720"/>
      <w:contextualSpacing/>
    </w:pPr>
  </w:style>
  <w:style w:type="paragraph" w:styleId="a6">
    <w:name w:val="Balloon Text"/>
    <w:basedOn w:val="a"/>
    <w:link w:val="a7"/>
    <w:uiPriority w:val="99"/>
    <w:semiHidden/>
    <w:unhideWhenUsed/>
    <w:rsid w:val="009E5F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55667">
      <w:bodyDiv w:val="1"/>
      <w:marLeft w:val="0"/>
      <w:marRight w:val="0"/>
      <w:marTop w:val="0"/>
      <w:marBottom w:val="0"/>
      <w:divBdr>
        <w:top w:val="none" w:sz="0" w:space="0" w:color="auto"/>
        <w:left w:val="none" w:sz="0" w:space="0" w:color="auto"/>
        <w:bottom w:val="none" w:sz="0" w:space="0" w:color="auto"/>
        <w:right w:val="none" w:sz="0" w:space="0" w:color="auto"/>
      </w:divBdr>
    </w:div>
    <w:div w:id="19488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63</Pages>
  <Words>29288</Words>
  <Characters>166944</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анка</dc:creator>
  <cp:keywords/>
  <dc:description/>
  <cp:lastModifiedBy>пользователь</cp:lastModifiedBy>
  <cp:revision>14</cp:revision>
  <cp:lastPrinted>2016-08-24T16:16:00Z</cp:lastPrinted>
  <dcterms:created xsi:type="dcterms:W3CDTF">2011-10-27T09:29:00Z</dcterms:created>
  <dcterms:modified xsi:type="dcterms:W3CDTF">2016-08-24T16:16:00Z</dcterms:modified>
</cp:coreProperties>
</file>